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23" w:rsidRPr="00C91623" w:rsidRDefault="00C91623" w:rsidP="00C91623">
      <w:r w:rsidRPr="00C91623">
        <w:fldChar w:fldCharType="begin"/>
      </w:r>
      <w:r w:rsidRPr="00C91623">
        <w:instrText xml:space="preserve"> HYPERLINK "https://www.nemokennislink.nl/publicaties/bewegen-om-beter-te-kunnen-leren/" </w:instrText>
      </w:r>
      <w:r w:rsidRPr="00C91623">
        <w:fldChar w:fldCharType="separate"/>
      </w:r>
      <w:r w:rsidRPr="00C91623">
        <w:rPr>
          <w:rStyle w:val="Hyperlink"/>
        </w:rPr>
        <w:t>https://www.nemokennislink.nl/publicaties/bewegen-om-beter-te-kunnen-leren/</w:t>
      </w:r>
      <w:r w:rsidRPr="00C91623">
        <w:fldChar w:fldCharType="end"/>
      </w:r>
    </w:p>
    <w:p w:rsidR="00C91623" w:rsidRPr="00C91623" w:rsidRDefault="00C91623" w:rsidP="00C91623">
      <w:pPr>
        <w:rPr>
          <w:b/>
          <w:sz w:val="40"/>
        </w:rPr>
      </w:pPr>
      <w:r w:rsidRPr="00C91623">
        <w:rPr>
          <w:b/>
          <w:sz w:val="40"/>
        </w:rPr>
        <w:t>Bewegen om beter te kunnen leren</w:t>
      </w:r>
    </w:p>
    <w:p w:rsidR="00C91623" w:rsidRPr="00C91623" w:rsidRDefault="00C91623" w:rsidP="00C91623">
      <w:r w:rsidRPr="00C91623">
        <w:t>Auteur: </w:t>
      </w:r>
      <w:hyperlink r:id="rId6" w:history="1">
        <w:r w:rsidRPr="00C91623">
          <w:rPr>
            <w:rStyle w:val="Hyperlink"/>
          </w:rPr>
          <w:t xml:space="preserve">Mariska van </w:t>
        </w:r>
        <w:proofErr w:type="spellStart"/>
        <w:r w:rsidRPr="00C91623">
          <w:rPr>
            <w:rStyle w:val="Hyperlink"/>
          </w:rPr>
          <w:t>Sprundel</w:t>
        </w:r>
        <w:proofErr w:type="spellEnd"/>
      </w:hyperlink>
      <w:r w:rsidRPr="00C91623">
        <w:t> | 31 mei 2017</w:t>
      </w:r>
    </w:p>
    <w:p w:rsidR="00C91623" w:rsidRPr="00C91623" w:rsidRDefault="00C91623" w:rsidP="00C91623">
      <w:r w:rsidRPr="00C91623">
        <w:t>Dat bewegen belangrijk is voor de motorische ontwikkeling en gezondheid van kinderen staat buiten kijf. Maar zorgt bewegen ook voor betere leerprestaties? Mogelijk wel. Wetenschappers proberen de relatie tussen sporten en schoolprestaties helder te krijgen.</w:t>
      </w:r>
    </w:p>
    <w:p w:rsidR="00C91623" w:rsidRPr="00C91623" w:rsidRDefault="00C91623" w:rsidP="00C91623">
      <w:pPr>
        <w:shd w:val="clear" w:color="auto" w:fill="FFFFFF"/>
        <w:spacing w:after="0" w:line="240" w:lineRule="auto"/>
        <w:rPr>
          <w:rFonts w:ascii="Campton-Book" w:eastAsia="Times New Roman" w:hAnsi="Campton-Book" w:cs="Times New Roman"/>
          <w:color w:val="000000"/>
          <w:sz w:val="27"/>
          <w:szCs w:val="27"/>
          <w:lang w:eastAsia="nl-NL"/>
        </w:rPr>
      </w:pPr>
      <w:r>
        <w:rPr>
          <w:rFonts w:ascii="Campton-Book" w:eastAsia="Times New Roman" w:hAnsi="Campton-Book" w:cs="Times New Roman"/>
          <w:noProof/>
          <w:color w:val="000000"/>
          <w:sz w:val="27"/>
          <w:szCs w:val="27"/>
          <w:lang w:eastAsia="nl-NL"/>
        </w:rPr>
        <w:drawing>
          <wp:inline distT="0" distB="0" distL="0" distR="0">
            <wp:extent cx="1828800" cy="2438400"/>
            <wp:effectExtent l="19050" t="0" r="0" b="0"/>
            <wp:docPr id="1" name="Afbeelding 1" descr="3788280132 ecc0df551d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88280132 ecc0df551d z"/>
                    <pic:cNvPicPr>
                      <a:picLocks noChangeAspect="1" noChangeArrowheads="1"/>
                    </pic:cNvPicPr>
                  </pic:nvPicPr>
                  <pic:blipFill>
                    <a:blip r:embed="rId7" cstate="print"/>
                    <a:srcRect/>
                    <a:stretch>
                      <a:fillRect/>
                    </a:stretch>
                  </pic:blipFill>
                  <pic:spPr bwMode="auto">
                    <a:xfrm>
                      <a:off x="0" y="0"/>
                      <a:ext cx="1828800" cy="2438400"/>
                    </a:xfrm>
                    <a:prstGeom prst="rect">
                      <a:avLst/>
                    </a:prstGeom>
                    <a:noFill/>
                    <a:ln w="9525">
                      <a:noFill/>
                      <a:miter lim="800000"/>
                      <a:headEnd/>
                      <a:tailEnd/>
                    </a:ln>
                  </pic:spPr>
                </pic:pic>
              </a:graphicData>
            </a:graphic>
          </wp:inline>
        </w:drawing>
      </w:r>
    </w:p>
    <w:p w:rsidR="00C91623" w:rsidRPr="00C91623" w:rsidRDefault="00C91623" w:rsidP="00C91623">
      <w:pPr>
        <w:shd w:val="clear" w:color="auto" w:fill="EFEFEF"/>
        <w:spacing w:after="0" w:line="330" w:lineRule="atLeast"/>
        <w:rPr>
          <w:rFonts w:eastAsia="Times New Roman" w:cs="Times New Roman"/>
          <w:color w:val="000000"/>
          <w:szCs w:val="24"/>
          <w:lang w:eastAsia="nl-NL"/>
        </w:rPr>
      </w:pPr>
      <w:r w:rsidRPr="00C91623">
        <w:rPr>
          <w:rFonts w:eastAsia="Times New Roman" w:cs="Times New Roman"/>
          <w:color w:val="000000"/>
          <w:szCs w:val="24"/>
          <w:lang w:eastAsia="nl-NL"/>
        </w:rPr>
        <w:t>Bewegen is goed voor motorische vaardigheden, fitheid en hersenstructuur. Ook voor leerprestaties?</w:t>
      </w:r>
    </w:p>
    <w:p w:rsidR="00C91623" w:rsidRPr="00C91623" w:rsidRDefault="00C91623" w:rsidP="00C91623">
      <w:pPr>
        <w:shd w:val="clear" w:color="auto" w:fill="EFEFEF"/>
        <w:spacing w:after="150" w:line="330" w:lineRule="atLeast"/>
        <w:rPr>
          <w:rFonts w:eastAsia="Times New Roman" w:cs="Times New Roman"/>
          <w:color w:val="000000"/>
          <w:sz w:val="20"/>
          <w:szCs w:val="20"/>
          <w:lang w:eastAsia="nl-NL"/>
        </w:rPr>
      </w:pPr>
      <w:hyperlink r:id="rId8" w:history="1">
        <w:r w:rsidRPr="00C91623">
          <w:rPr>
            <w:rFonts w:eastAsia="Times New Roman" w:cs="Times New Roman"/>
            <w:color w:val="000000"/>
            <w:sz w:val="20"/>
            <w:u w:val="single"/>
            <w:lang w:eastAsia="nl-NL"/>
          </w:rPr>
          <w:t xml:space="preserve"> Flickr.com, </w:t>
        </w:r>
        <w:proofErr w:type="spellStart"/>
        <w:r w:rsidRPr="00C91623">
          <w:rPr>
            <w:rFonts w:eastAsia="Times New Roman" w:cs="Times New Roman"/>
            <w:color w:val="000000"/>
            <w:sz w:val="20"/>
            <w:u w:val="single"/>
            <w:lang w:eastAsia="nl-NL"/>
          </w:rPr>
          <w:t>Dietmut</w:t>
        </w:r>
        <w:proofErr w:type="spellEnd"/>
        <w:r w:rsidRPr="00C91623">
          <w:rPr>
            <w:rFonts w:eastAsia="Times New Roman" w:cs="Times New Roman"/>
            <w:color w:val="000000"/>
            <w:sz w:val="20"/>
            <w:u w:val="single"/>
            <w:lang w:eastAsia="nl-NL"/>
          </w:rPr>
          <w:t xml:space="preserve"> </w:t>
        </w:r>
        <w:proofErr w:type="spellStart"/>
        <w:r w:rsidRPr="00C91623">
          <w:rPr>
            <w:rFonts w:eastAsia="Times New Roman" w:cs="Times New Roman"/>
            <w:color w:val="000000"/>
            <w:sz w:val="20"/>
            <w:u w:val="single"/>
            <w:lang w:eastAsia="nl-NL"/>
          </w:rPr>
          <w:t>Teijgeman-Hansen</w:t>
        </w:r>
        <w:proofErr w:type="spellEnd"/>
        <w:r w:rsidRPr="00C91623">
          <w:rPr>
            <w:rFonts w:eastAsia="Times New Roman" w:cs="Times New Roman"/>
            <w:color w:val="000000"/>
            <w:sz w:val="20"/>
            <w:u w:val="single"/>
            <w:lang w:eastAsia="nl-NL"/>
          </w:rPr>
          <w:t xml:space="preserve"> via CC BY-NC-ND 2.0</w:t>
        </w:r>
      </w:hyperlink>
    </w:p>
    <w:p w:rsidR="00C91623" w:rsidRPr="00C91623" w:rsidRDefault="00C91623" w:rsidP="00C91623">
      <w:pPr>
        <w:shd w:val="clear" w:color="auto" w:fill="FFFFFF"/>
        <w:spacing w:after="375" w:line="240" w:lineRule="auto"/>
        <w:rPr>
          <w:rFonts w:eastAsia="Times New Roman" w:cs="Times New Roman"/>
          <w:color w:val="000000"/>
          <w:szCs w:val="27"/>
          <w:lang w:eastAsia="nl-NL"/>
        </w:rPr>
      </w:pPr>
      <w:r>
        <w:rPr>
          <w:rFonts w:eastAsia="Times New Roman" w:cs="Times New Roman"/>
          <w:color w:val="000000"/>
          <w:sz w:val="27"/>
          <w:szCs w:val="27"/>
          <w:lang w:eastAsia="nl-NL"/>
        </w:rPr>
        <w:br/>
      </w:r>
      <w:r w:rsidRPr="00C91623">
        <w:rPr>
          <w:rFonts w:eastAsia="Times New Roman" w:cs="Times New Roman"/>
          <w:color w:val="000000"/>
          <w:szCs w:val="27"/>
          <w:lang w:eastAsia="nl-NL"/>
        </w:rPr>
        <w:t>Pubers die fysiek actief zijn presteren beter op aandachtstaken. Fietsende meisjes kunnen zich op school beter concentreren dan meiden die met de auto of bus komen. Schoolsport is een voorspeller voor betere schoolresultaten. En middelbare scholieren die sporten en bewegen buiten school vallen minder uit. Het zijn zomaar wat bevindingen die opduiken in de wetenschappelijke literatuur.</w:t>
      </w:r>
    </w:p>
    <w:p w:rsidR="00C91623" w:rsidRPr="00C91623" w:rsidRDefault="00C91623" w:rsidP="00C91623">
      <w:pPr>
        <w:shd w:val="clear" w:color="auto" w:fill="FFFFFF"/>
        <w:spacing w:after="375" w:line="240" w:lineRule="auto"/>
        <w:rPr>
          <w:rFonts w:eastAsia="Times New Roman" w:cs="Times New Roman"/>
          <w:color w:val="000000"/>
          <w:szCs w:val="27"/>
          <w:lang w:eastAsia="nl-NL"/>
        </w:rPr>
      </w:pPr>
      <w:r w:rsidRPr="00C91623">
        <w:rPr>
          <w:rFonts w:eastAsia="Times New Roman" w:cs="Times New Roman"/>
          <w:color w:val="000000"/>
          <w:szCs w:val="27"/>
          <w:lang w:eastAsia="nl-NL"/>
        </w:rPr>
        <w:t xml:space="preserve">De ene na de andere aanwijzing doemt op dat bewegen goed is voor de leerprestaties van kinderen. Toch is er nog een hoop onduidelijk. “We zien de relatie tussen bewegen en schoolprestaties, maar weten niet hoe die in elkaar steekt”, zegt bewegingswetenschapper en epidemioloog </w:t>
      </w:r>
      <w:proofErr w:type="spellStart"/>
      <w:r w:rsidRPr="00C91623">
        <w:rPr>
          <w:rFonts w:eastAsia="Times New Roman" w:cs="Times New Roman"/>
          <w:color w:val="000000"/>
          <w:szCs w:val="27"/>
          <w:lang w:eastAsia="nl-NL"/>
        </w:rPr>
        <w:t>Amika</w:t>
      </w:r>
      <w:proofErr w:type="spellEnd"/>
      <w:r w:rsidRPr="00C91623">
        <w:rPr>
          <w:rFonts w:eastAsia="Times New Roman" w:cs="Times New Roman"/>
          <w:color w:val="000000"/>
          <w:szCs w:val="27"/>
          <w:lang w:eastAsia="nl-NL"/>
        </w:rPr>
        <w:t xml:space="preserve"> Singh van het VU medisch centrum. Is beweging ook daadwerkelijk de oorzaak van betere schoolprestaties? Of is er iets anders aan de hand?</w:t>
      </w:r>
    </w:p>
    <w:p w:rsidR="00C91623" w:rsidRPr="00C91623" w:rsidRDefault="00C91623" w:rsidP="00C91623">
      <w:pPr>
        <w:shd w:val="clear" w:color="auto" w:fill="FFFFFF"/>
        <w:spacing w:after="375" w:line="480" w:lineRule="atLeast"/>
        <w:outlineLvl w:val="2"/>
        <w:rPr>
          <w:rFonts w:eastAsia="Times New Roman" w:cs="Times New Roman"/>
          <w:color w:val="000000"/>
          <w:sz w:val="32"/>
          <w:szCs w:val="42"/>
          <w:lang w:eastAsia="nl-NL"/>
        </w:rPr>
      </w:pPr>
      <w:r w:rsidRPr="00C91623">
        <w:rPr>
          <w:rFonts w:eastAsia="Times New Roman" w:cs="Times New Roman"/>
          <w:color w:val="000000"/>
          <w:sz w:val="32"/>
          <w:szCs w:val="42"/>
          <w:lang w:eastAsia="nl-NL"/>
        </w:rPr>
        <w:t>Hoogopgeleide ouders</w:t>
      </w:r>
    </w:p>
    <w:p w:rsidR="00C91623" w:rsidRPr="00C91623" w:rsidRDefault="00C91623" w:rsidP="00C91623">
      <w:pPr>
        <w:shd w:val="clear" w:color="auto" w:fill="FFFFFF"/>
        <w:spacing w:after="375" w:line="240" w:lineRule="auto"/>
        <w:rPr>
          <w:rFonts w:eastAsia="Times New Roman" w:cs="Times New Roman"/>
          <w:color w:val="000000"/>
          <w:szCs w:val="27"/>
          <w:lang w:eastAsia="nl-NL"/>
        </w:rPr>
      </w:pPr>
      <w:r w:rsidRPr="00C91623">
        <w:rPr>
          <w:rFonts w:eastAsia="Times New Roman" w:cs="Times New Roman"/>
          <w:color w:val="000000"/>
          <w:szCs w:val="27"/>
          <w:lang w:eastAsia="nl-NL"/>
        </w:rPr>
        <w:t>Singh leidt het onderzoeksproject </w:t>
      </w:r>
      <w:hyperlink r:id="rId9" w:history="1">
        <w:r w:rsidRPr="00C91623">
          <w:rPr>
            <w:rFonts w:eastAsia="Times New Roman" w:cs="Times New Roman"/>
            <w:color w:val="000000"/>
            <w:u w:val="single"/>
            <w:lang w:eastAsia="nl-NL"/>
          </w:rPr>
          <w:t>SMART MOVES!</w:t>
        </w:r>
      </w:hyperlink>
      <w:r w:rsidRPr="00C91623">
        <w:rPr>
          <w:rFonts w:eastAsia="Times New Roman" w:cs="Times New Roman"/>
          <w:color w:val="000000"/>
          <w:szCs w:val="27"/>
          <w:lang w:eastAsia="nl-NL"/>
        </w:rPr>
        <w:t>, waarin onderzoekers van verschillende Nederlandse universiteiten, hogescholen, beleidsinstellingen en scholen uitzoeken of extra beweging op school cognitieve en schoolprestaties kan verbeteren. Daar is nu niet voldoende bewijs voor, al is er geen gebrek aan onderzoek. Een gebrek aan goed onderzoek is er wel, concludeerden Singh en haar collega’s in 2012 in een overzicht van de wetenschappelijke literatuur. De samenhang tussen leren en bewegen duikt telkens op. Maar omdat de meeste studies slecht van opzet zijn, bijvoorbeeld omdat niet is gecontroleerd voor het opleidingsniveau van de ouders, is het onduidelijk of bewegen een drijvend mechanisme is achter goede schoolprestaties.</w:t>
      </w:r>
    </w:p>
    <w:p w:rsidR="00C91623" w:rsidRPr="00C91623" w:rsidRDefault="00C91623" w:rsidP="00C91623">
      <w:pPr>
        <w:shd w:val="clear" w:color="auto" w:fill="FFFFFF"/>
        <w:spacing w:after="375" w:line="240" w:lineRule="auto"/>
        <w:rPr>
          <w:rFonts w:eastAsia="Times New Roman" w:cs="Times New Roman"/>
          <w:color w:val="000000"/>
          <w:szCs w:val="27"/>
          <w:lang w:eastAsia="nl-NL"/>
        </w:rPr>
      </w:pPr>
      <w:r w:rsidRPr="00C91623">
        <w:rPr>
          <w:rFonts w:eastAsia="Times New Roman" w:cs="Times New Roman"/>
          <w:color w:val="000000"/>
          <w:szCs w:val="27"/>
          <w:lang w:eastAsia="nl-NL"/>
        </w:rPr>
        <w:t>De opleiding van de ouders is de grootste voorspeller van leerprestaties van kinderen, weet Singh. “Ouders met een goede opleiding betalen waarschijnlijk eerder contributie bij sportclubs, wat kan verklaren waarom kinderen die sporten het goed doen op school. Ik wil precies weten hoe het zit.”</w:t>
      </w:r>
    </w:p>
    <w:p w:rsidR="00C91623" w:rsidRPr="00C91623" w:rsidRDefault="00C91623" w:rsidP="00C91623">
      <w:pPr>
        <w:shd w:val="clear" w:color="auto" w:fill="FFFFFF"/>
        <w:spacing w:after="0" w:line="240" w:lineRule="auto"/>
        <w:rPr>
          <w:rFonts w:eastAsia="Times New Roman" w:cs="Times New Roman"/>
          <w:color w:val="000000"/>
          <w:sz w:val="27"/>
          <w:szCs w:val="27"/>
          <w:lang w:eastAsia="nl-NL"/>
        </w:rPr>
      </w:pPr>
      <w:r w:rsidRPr="00C91623">
        <w:rPr>
          <w:rFonts w:eastAsia="Times New Roman" w:cs="Times New Roman"/>
          <w:noProof/>
          <w:color w:val="000000"/>
          <w:sz w:val="27"/>
          <w:szCs w:val="27"/>
          <w:lang w:eastAsia="nl-NL"/>
        </w:rPr>
        <w:lastRenderedPageBreak/>
        <w:drawing>
          <wp:inline distT="0" distB="0" distL="0" distR="0">
            <wp:extent cx="2295525" cy="1721644"/>
            <wp:effectExtent l="19050" t="0" r="9525" b="0"/>
            <wp:docPr id="2" name="Afbeelding 2" descr="7388306684 91b1915ab9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388306684 91b1915ab9 k"/>
                    <pic:cNvPicPr>
                      <a:picLocks noChangeAspect="1" noChangeArrowheads="1"/>
                    </pic:cNvPicPr>
                  </pic:nvPicPr>
                  <pic:blipFill>
                    <a:blip r:embed="rId10" cstate="print"/>
                    <a:srcRect/>
                    <a:stretch>
                      <a:fillRect/>
                    </a:stretch>
                  </pic:blipFill>
                  <pic:spPr bwMode="auto">
                    <a:xfrm>
                      <a:off x="0" y="0"/>
                      <a:ext cx="2295525" cy="1721644"/>
                    </a:xfrm>
                    <a:prstGeom prst="rect">
                      <a:avLst/>
                    </a:prstGeom>
                    <a:noFill/>
                    <a:ln w="9525">
                      <a:noFill/>
                      <a:miter lim="800000"/>
                      <a:headEnd/>
                      <a:tailEnd/>
                    </a:ln>
                  </pic:spPr>
                </pic:pic>
              </a:graphicData>
            </a:graphic>
          </wp:inline>
        </w:drawing>
      </w:r>
    </w:p>
    <w:p w:rsidR="00C91623" w:rsidRPr="00C91623" w:rsidRDefault="00C91623" w:rsidP="00C91623">
      <w:pPr>
        <w:shd w:val="clear" w:color="auto" w:fill="EFEFEF"/>
        <w:spacing w:after="0" w:line="330" w:lineRule="atLeast"/>
        <w:rPr>
          <w:rFonts w:eastAsia="Times New Roman" w:cs="Times New Roman"/>
          <w:color w:val="000000"/>
          <w:szCs w:val="24"/>
          <w:lang w:eastAsia="nl-NL"/>
        </w:rPr>
      </w:pPr>
      <w:r w:rsidRPr="00C91623">
        <w:rPr>
          <w:rFonts w:eastAsia="Times New Roman" w:cs="Times New Roman"/>
          <w:color w:val="000000"/>
          <w:szCs w:val="24"/>
          <w:lang w:eastAsia="nl-NL"/>
        </w:rPr>
        <w:t>Kinderen van hoogopgeleide ouders zitten waarschijnlijker vaker bij sportclubs.</w:t>
      </w:r>
    </w:p>
    <w:p w:rsidR="00C91623" w:rsidRPr="00C91623" w:rsidRDefault="00C91623" w:rsidP="00C91623">
      <w:pPr>
        <w:shd w:val="clear" w:color="auto" w:fill="EFEFEF"/>
        <w:spacing w:after="150" w:line="330" w:lineRule="atLeast"/>
        <w:rPr>
          <w:rFonts w:eastAsia="Times New Roman" w:cs="Times New Roman"/>
          <w:color w:val="000000"/>
          <w:sz w:val="20"/>
          <w:szCs w:val="20"/>
          <w:lang w:eastAsia="nl-NL"/>
        </w:rPr>
      </w:pPr>
      <w:hyperlink r:id="rId11" w:history="1">
        <w:r w:rsidRPr="00C91623">
          <w:rPr>
            <w:rFonts w:eastAsia="Times New Roman" w:cs="Times New Roman"/>
            <w:color w:val="000000"/>
            <w:sz w:val="20"/>
            <w:u w:val="single"/>
            <w:lang w:eastAsia="nl-NL"/>
          </w:rPr>
          <w:t> Flickr.com, Harold via CC BY-NC-ND 2.0</w:t>
        </w:r>
      </w:hyperlink>
    </w:p>
    <w:p w:rsidR="00C91623" w:rsidRPr="00C91623" w:rsidRDefault="00C91623" w:rsidP="00C91623">
      <w:pPr>
        <w:shd w:val="clear" w:color="auto" w:fill="FFFFFF"/>
        <w:spacing w:after="375" w:line="480" w:lineRule="atLeast"/>
        <w:outlineLvl w:val="2"/>
        <w:rPr>
          <w:rFonts w:eastAsia="Times New Roman" w:cs="Times New Roman"/>
          <w:color w:val="000000"/>
          <w:sz w:val="32"/>
          <w:szCs w:val="42"/>
          <w:lang w:eastAsia="nl-NL"/>
        </w:rPr>
      </w:pPr>
      <w:r w:rsidRPr="00C91623">
        <w:rPr>
          <w:rFonts w:eastAsia="Times New Roman" w:cs="Times New Roman"/>
          <w:color w:val="000000"/>
          <w:sz w:val="32"/>
          <w:szCs w:val="42"/>
          <w:lang w:eastAsia="nl-NL"/>
        </w:rPr>
        <w:t>Verbeterde aandacht</w:t>
      </w:r>
    </w:p>
    <w:p w:rsidR="00C91623" w:rsidRPr="00C91623" w:rsidRDefault="00C91623" w:rsidP="00C91623">
      <w:pPr>
        <w:shd w:val="clear" w:color="auto" w:fill="FFFFFF"/>
        <w:spacing w:after="375" w:line="240" w:lineRule="auto"/>
        <w:rPr>
          <w:rFonts w:eastAsia="Times New Roman" w:cs="Times New Roman"/>
          <w:color w:val="000000"/>
          <w:szCs w:val="27"/>
          <w:lang w:eastAsia="nl-NL"/>
        </w:rPr>
      </w:pPr>
      <w:r w:rsidRPr="00C91623">
        <w:rPr>
          <w:rFonts w:eastAsia="Times New Roman" w:cs="Times New Roman"/>
          <w:color w:val="000000"/>
          <w:szCs w:val="27"/>
          <w:lang w:eastAsia="nl-NL"/>
        </w:rPr>
        <w:t>Beweging maakt leren er in ieder geval niet slechter op, zoveel is zeker. Bewegen is sowieso gezond. Ook belangrijk: je kan een deel van de academische lestijd vervangen door bewegen zonder dat het afbreuk doet aan schoolprestaties. De experimenten van SMART MOVES! op Nederlandse scholen moeten meer inzicht geven. Niet alleen in of bewegen effectief is, maar ook welke vorm van beweging het beste is. Joggen, springen of een turnoefening? En wanneer moeten leerlingen die activiteit dan doen: voor, tijdens of na de les?</w:t>
      </w:r>
    </w:p>
    <w:p w:rsidR="00C91623" w:rsidRPr="00C91623" w:rsidRDefault="00C91623" w:rsidP="00C91623">
      <w:pPr>
        <w:shd w:val="clear" w:color="auto" w:fill="FFFFFF"/>
        <w:spacing w:after="375" w:line="240" w:lineRule="auto"/>
        <w:rPr>
          <w:rFonts w:eastAsia="Times New Roman" w:cs="Times New Roman"/>
          <w:color w:val="000000"/>
          <w:szCs w:val="27"/>
          <w:lang w:eastAsia="nl-NL"/>
        </w:rPr>
      </w:pPr>
      <w:r w:rsidRPr="00C91623">
        <w:rPr>
          <w:rFonts w:eastAsia="Times New Roman" w:cs="Times New Roman"/>
          <w:color w:val="000000"/>
          <w:szCs w:val="27"/>
          <w:lang w:eastAsia="nl-NL"/>
        </w:rPr>
        <w:t>De eerste resultaten zijn inmiddels binnen. Onder 56 basisschoolkinderen bekeken de onderzoekers het verschil tussen één of twee keer twintig minuten meedansen met een video in de klas. Twee keer dansen bleek gunstiger voor hun aandacht dan één keer of helemaal niet bewegen. Vaker lijkt dus beter, maar hoe lang het sporten moet duren lijkt weer weinig uit te maken. Na tien, twintig of dertig minuten fietsen op een ergometer was de verbetering in aandacht hetzelfde, liet een ander, nog ongepubliceerd experiment bij 99 kinderen zien. Toen de onderzoekers keken welke vorm van beweging het best is, vonden ze geen verschil. Activiteiten met uithoudingsvermogen, kracht of coördinatie werkten allemaal niet om beter informatie te verwerken en aandacht vast te houden. Het team vermoedt dat dit komt doordat de onderzochte activiteiten niet erg inspannend waren.</w:t>
      </w:r>
    </w:p>
    <w:p w:rsidR="00C91623" w:rsidRPr="00C91623" w:rsidRDefault="00C91623" w:rsidP="00C91623">
      <w:pPr>
        <w:shd w:val="clear" w:color="auto" w:fill="FFFFFF"/>
        <w:spacing w:after="375" w:line="480" w:lineRule="atLeast"/>
        <w:outlineLvl w:val="2"/>
        <w:rPr>
          <w:rFonts w:eastAsia="Times New Roman" w:cs="Times New Roman"/>
          <w:color w:val="000000"/>
          <w:sz w:val="32"/>
          <w:szCs w:val="42"/>
          <w:lang w:eastAsia="nl-NL"/>
        </w:rPr>
      </w:pPr>
      <w:r w:rsidRPr="00C91623">
        <w:rPr>
          <w:rFonts w:eastAsia="Times New Roman" w:cs="Times New Roman"/>
          <w:color w:val="000000"/>
          <w:sz w:val="32"/>
          <w:szCs w:val="42"/>
          <w:lang w:eastAsia="nl-NL"/>
        </w:rPr>
        <w:t>Nieuwe zenuwcellen</w:t>
      </w:r>
    </w:p>
    <w:p w:rsidR="00C91623" w:rsidRPr="00C91623" w:rsidRDefault="00C91623" w:rsidP="00C91623">
      <w:pPr>
        <w:shd w:val="clear" w:color="auto" w:fill="FFFFFF"/>
        <w:spacing w:after="375" w:line="240" w:lineRule="auto"/>
        <w:rPr>
          <w:rFonts w:eastAsia="Times New Roman" w:cs="Times New Roman"/>
          <w:color w:val="000000"/>
          <w:szCs w:val="27"/>
          <w:lang w:eastAsia="nl-NL"/>
        </w:rPr>
      </w:pPr>
      <w:r w:rsidRPr="00C91623">
        <w:rPr>
          <w:rFonts w:eastAsia="Times New Roman" w:cs="Times New Roman"/>
          <w:color w:val="000000"/>
          <w:szCs w:val="27"/>
          <w:lang w:eastAsia="nl-NL"/>
        </w:rPr>
        <w:t>Waarom zou lichamelijke inspanning eigenlijk zorgen voor beter leren? “Een theorie vanuit de neurobiologie is dat de hersenen door sport en beweging meer bloed krijgen”, legt Singh uit. Dat betekent meer zuurstof en voedingsstoffen, wat goed zou zijn voor een betere concentratie, werkgeheugen en het onderdrukken van onbelangrijke prikkels uit de omgeving. Daarnaast zou de hoeveelheid van het hersenstofje BDNF (</w:t>
      </w:r>
      <w:proofErr w:type="spellStart"/>
      <w:r w:rsidRPr="00C91623">
        <w:rPr>
          <w:rFonts w:eastAsia="Times New Roman" w:cs="Times New Roman"/>
          <w:i/>
          <w:iCs/>
          <w:color w:val="000000"/>
          <w:lang w:eastAsia="nl-NL"/>
        </w:rPr>
        <w:t>brain</w:t>
      </w:r>
      <w:proofErr w:type="spellEnd"/>
      <w:r w:rsidRPr="00C91623">
        <w:rPr>
          <w:rFonts w:eastAsia="Times New Roman" w:cs="Times New Roman"/>
          <w:i/>
          <w:iCs/>
          <w:color w:val="000000"/>
          <w:lang w:eastAsia="nl-NL"/>
        </w:rPr>
        <w:t xml:space="preserve"> </w:t>
      </w:r>
      <w:proofErr w:type="spellStart"/>
      <w:r w:rsidRPr="00C91623">
        <w:rPr>
          <w:rFonts w:eastAsia="Times New Roman" w:cs="Times New Roman"/>
          <w:i/>
          <w:iCs/>
          <w:color w:val="000000"/>
          <w:lang w:eastAsia="nl-NL"/>
        </w:rPr>
        <w:t>derived</w:t>
      </w:r>
      <w:proofErr w:type="spellEnd"/>
      <w:r w:rsidRPr="00C91623">
        <w:rPr>
          <w:rFonts w:eastAsia="Times New Roman" w:cs="Times New Roman"/>
          <w:i/>
          <w:iCs/>
          <w:color w:val="000000"/>
          <w:lang w:eastAsia="nl-NL"/>
        </w:rPr>
        <w:t xml:space="preserve"> </w:t>
      </w:r>
      <w:proofErr w:type="spellStart"/>
      <w:r w:rsidRPr="00C91623">
        <w:rPr>
          <w:rFonts w:eastAsia="Times New Roman" w:cs="Times New Roman"/>
          <w:i/>
          <w:iCs/>
          <w:color w:val="000000"/>
          <w:lang w:eastAsia="nl-NL"/>
        </w:rPr>
        <w:t>neurotrophic</w:t>
      </w:r>
      <w:proofErr w:type="spellEnd"/>
      <w:r w:rsidRPr="00C91623">
        <w:rPr>
          <w:rFonts w:eastAsia="Times New Roman" w:cs="Times New Roman"/>
          <w:i/>
          <w:iCs/>
          <w:color w:val="000000"/>
          <w:lang w:eastAsia="nl-NL"/>
        </w:rPr>
        <w:t xml:space="preserve"> factor</w:t>
      </w:r>
      <w:r w:rsidRPr="00C91623">
        <w:rPr>
          <w:rFonts w:eastAsia="Times New Roman" w:cs="Times New Roman"/>
          <w:color w:val="000000"/>
          <w:szCs w:val="27"/>
          <w:lang w:eastAsia="nl-NL"/>
        </w:rPr>
        <w:t xml:space="preserve">) omhoog gaan. Singh noemt BDNF een soort </w:t>
      </w:r>
      <w:proofErr w:type="spellStart"/>
      <w:r w:rsidRPr="00C91623">
        <w:rPr>
          <w:rFonts w:eastAsia="Times New Roman" w:cs="Times New Roman"/>
          <w:color w:val="000000"/>
          <w:szCs w:val="27"/>
          <w:lang w:eastAsia="nl-NL"/>
        </w:rPr>
        <w:t>pokon</w:t>
      </w:r>
      <w:proofErr w:type="spellEnd"/>
      <w:r w:rsidRPr="00C91623">
        <w:rPr>
          <w:rFonts w:eastAsia="Times New Roman" w:cs="Times New Roman"/>
          <w:color w:val="000000"/>
          <w:szCs w:val="27"/>
          <w:lang w:eastAsia="nl-NL"/>
        </w:rPr>
        <w:t xml:space="preserve"> voor het brein; het zorgt voor de aanmaak van nieuwe zenuwcellen.</w:t>
      </w:r>
    </w:p>
    <w:p w:rsidR="00C91623" w:rsidRPr="00C91623" w:rsidRDefault="00C91623" w:rsidP="00C91623">
      <w:pPr>
        <w:shd w:val="clear" w:color="auto" w:fill="FFFFFF"/>
        <w:spacing w:after="0" w:line="240" w:lineRule="auto"/>
        <w:rPr>
          <w:rFonts w:eastAsia="Times New Roman" w:cs="Times New Roman"/>
          <w:color w:val="000000"/>
          <w:sz w:val="27"/>
          <w:szCs w:val="27"/>
          <w:lang w:eastAsia="nl-NL"/>
        </w:rPr>
      </w:pPr>
      <w:r w:rsidRPr="00C91623">
        <w:rPr>
          <w:rFonts w:eastAsia="Times New Roman" w:cs="Times New Roman"/>
          <w:noProof/>
          <w:color w:val="000000"/>
          <w:sz w:val="27"/>
          <w:szCs w:val="27"/>
          <w:lang w:eastAsia="nl-NL"/>
        </w:rPr>
        <w:drawing>
          <wp:inline distT="0" distB="0" distL="0" distR="0">
            <wp:extent cx="1981200" cy="1480397"/>
            <wp:effectExtent l="19050" t="0" r="0" b="0"/>
            <wp:docPr id="3" name="Afbeelding 3" descr="14953538130 797164aa90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953538130 797164aa90 o"/>
                    <pic:cNvPicPr>
                      <a:picLocks noChangeAspect="1" noChangeArrowheads="1"/>
                    </pic:cNvPicPr>
                  </pic:nvPicPr>
                  <pic:blipFill>
                    <a:blip r:embed="rId12" cstate="print"/>
                    <a:srcRect/>
                    <a:stretch>
                      <a:fillRect/>
                    </a:stretch>
                  </pic:blipFill>
                  <pic:spPr bwMode="auto">
                    <a:xfrm>
                      <a:off x="0" y="0"/>
                      <a:ext cx="1981200" cy="1480397"/>
                    </a:xfrm>
                    <a:prstGeom prst="rect">
                      <a:avLst/>
                    </a:prstGeom>
                    <a:noFill/>
                    <a:ln w="9525">
                      <a:noFill/>
                      <a:miter lim="800000"/>
                      <a:headEnd/>
                      <a:tailEnd/>
                    </a:ln>
                  </pic:spPr>
                </pic:pic>
              </a:graphicData>
            </a:graphic>
          </wp:inline>
        </w:drawing>
      </w:r>
    </w:p>
    <w:p w:rsidR="00C91623" w:rsidRPr="00C91623" w:rsidRDefault="00C91623" w:rsidP="00C91623">
      <w:pPr>
        <w:shd w:val="clear" w:color="auto" w:fill="EFEFEF"/>
        <w:spacing w:after="0" w:line="330" w:lineRule="atLeast"/>
        <w:rPr>
          <w:rFonts w:eastAsia="Times New Roman" w:cs="Times New Roman"/>
          <w:color w:val="000000"/>
          <w:szCs w:val="24"/>
          <w:lang w:eastAsia="nl-NL"/>
        </w:rPr>
      </w:pPr>
      <w:r w:rsidRPr="00C91623">
        <w:rPr>
          <w:rFonts w:eastAsia="Times New Roman" w:cs="Times New Roman"/>
          <w:color w:val="000000"/>
          <w:szCs w:val="24"/>
          <w:lang w:eastAsia="nl-NL"/>
        </w:rPr>
        <w:t>Door de hersenstof BDNF maak je nieuwe zenuwcellen aan.</w:t>
      </w:r>
    </w:p>
    <w:p w:rsidR="00C91623" w:rsidRPr="00C91623" w:rsidRDefault="00C91623" w:rsidP="00C91623">
      <w:pPr>
        <w:shd w:val="clear" w:color="auto" w:fill="EFEFEF"/>
        <w:spacing w:after="150" w:line="330" w:lineRule="atLeast"/>
        <w:rPr>
          <w:rFonts w:eastAsia="Times New Roman" w:cs="Times New Roman"/>
          <w:color w:val="000000"/>
          <w:sz w:val="20"/>
          <w:szCs w:val="20"/>
          <w:lang w:eastAsia="nl-NL"/>
        </w:rPr>
      </w:pPr>
      <w:hyperlink r:id="rId13" w:history="1">
        <w:r w:rsidRPr="00C91623">
          <w:rPr>
            <w:rFonts w:eastAsia="Times New Roman" w:cs="Times New Roman"/>
            <w:color w:val="000000"/>
            <w:sz w:val="20"/>
            <w:u w:val="single"/>
            <w:lang w:eastAsia="nl-NL"/>
          </w:rPr>
          <w:t> </w:t>
        </w:r>
        <w:proofErr w:type="spellStart"/>
        <w:r w:rsidRPr="00C91623">
          <w:rPr>
            <w:rFonts w:eastAsia="Times New Roman" w:cs="Times New Roman"/>
            <w:color w:val="000000"/>
            <w:sz w:val="20"/>
            <w:u w:val="single"/>
            <w:lang w:eastAsia="nl-NL"/>
          </w:rPr>
          <w:t>Flickr</w:t>
        </w:r>
        <w:proofErr w:type="spellEnd"/>
        <w:r w:rsidRPr="00C91623">
          <w:rPr>
            <w:rFonts w:eastAsia="Times New Roman" w:cs="Times New Roman"/>
            <w:color w:val="000000"/>
            <w:sz w:val="20"/>
            <w:u w:val="single"/>
            <w:lang w:eastAsia="nl-NL"/>
          </w:rPr>
          <w:t>, UCI Research via CC BY-NC 2.0</w:t>
        </w:r>
      </w:hyperlink>
    </w:p>
    <w:p w:rsidR="00C91623" w:rsidRPr="00C91623" w:rsidRDefault="00C91623" w:rsidP="00C91623">
      <w:pPr>
        <w:shd w:val="clear" w:color="auto" w:fill="FFFFFF"/>
        <w:spacing w:after="375" w:line="240" w:lineRule="auto"/>
        <w:rPr>
          <w:rFonts w:eastAsia="Times New Roman" w:cs="Times New Roman"/>
          <w:color w:val="000000"/>
          <w:szCs w:val="27"/>
          <w:lang w:eastAsia="nl-NL"/>
        </w:rPr>
      </w:pPr>
      <w:r w:rsidRPr="00C91623">
        <w:rPr>
          <w:rFonts w:eastAsia="Times New Roman" w:cs="Times New Roman"/>
          <w:color w:val="000000"/>
          <w:szCs w:val="27"/>
          <w:lang w:eastAsia="nl-NL"/>
        </w:rPr>
        <w:lastRenderedPageBreak/>
        <w:t>Of een veranderende hersenstructuur de relatie tussen leren en bewegen verklaart, is moeilijk te bewijzen. Singh: “Je zou alle kinderen die meedoen aan onderzoek in een scanner moeten stoppen.” Een andere verklaring is wellicht te vinden in de sociale wetenschap: bewegen kan de sfeer in de klas verbeteren. Singh: “Het zou kunnen dat leerlingen zich door een prettige sfeer veiliger voelen, waardoor ze beter gaan leren.”</w:t>
      </w:r>
    </w:p>
    <w:p w:rsidR="00C91623" w:rsidRPr="00C91623" w:rsidRDefault="00C91623" w:rsidP="00C91623">
      <w:pPr>
        <w:shd w:val="clear" w:color="auto" w:fill="FFFFFF"/>
        <w:spacing w:after="375" w:line="480" w:lineRule="atLeast"/>
        <w:outlineLvl w:val="2"/>
        <w:rPr>
          <w:rFonts w:eastAsia="Times New Roman" w:cs="Times New Roman"/>
          <w:color w:val="000000"/>
          <w:sz w:val="32"/>
          <w:szCs w:val="42"/>
          <w:lang w:eastAsia="nl-NL"/>
        </w:rPr>
      </w:pPr>
      <w:r w:rsidRPr="00C91623">
        <w:rPr>
          <w:rFonts w:eastAsia="Times New Roman" w:cs="Times New Roman"/>
          <w:color w:val="000000"/>
          <w:sz w:val="32"/>
          <w:szCs w:val="42"/>
          <w:lang w:eastAsia="nl-NL"/>
        </w:rPr>
        <w:t>Beweegprogramma</w:t>
      </w:r>
    </w:p>
    <w:p w:rsidR="00C91623" w:rsidRPr="00C91623" w:rsidRDefault="00C91623" w:rsidP="00C91623">
      <w:pPr>
        <w:shd w:val="clear" w:color="auto" w:fill="FFFFFF"/>
        <w:spacing w:after="375" w:line="240" w:lineRule="auto"/>
        <w:rPr>
          <w:rFonts w:eastAsia="Times New Roman" w:cs="Times New Roman"/>
          <w:color w:val="000000"/>
          <w:szCs w:val="27"/>
          <w:lang w:eastAsia="nl-NL"/>
        </w:rPr>
      </w:pPr>
      <w:r w:rsidRPr="00C91623">
        <w:rPr>
          <w:rFonts w:eastAsia="Times New Roman" w:cs="Times New Roman"/>
          <w:color w:val="000000"/>
          <w:szCs w:val="27"/>
          <w:lang w:eastAsia="nl-NL"/>
        </w:rPr>
        <w:t>Op basis van de experimenten en het literatuuronderzoek zette de Singh en haar collega’s een haalbaar beweegprogramma in elkaar dat ze nu aan het testen zijn. Leerlingen van zeven basisscholen gaan ruim twee maanden lang dagelijks tien minuten bewegen in de klas. De helft van de klassen volgt het programma, de andere helft niet. De onderzoekers houden van alle leerlingen bij hoe goed ze scoren op dingen als concentratie en aandacht. Aan het eind van dit jaar verwachten ze de resultaten.</w:t>
      </w:r>
    </w:p>
    <w:p w:rsidR="00C91623" w:rsidRPr="00C91623" w:rsidRDefault="00C91623" w:rsidP="00C91623">
      <w:pPr>
        <w:shd w:val="clear" w:color="auto" w:fill="FFFFFF"/>
        <w:spacing w:after="375" w:line="240" w:lineRule="auto"/>
        <w:rPr>
          <w:rFonts w:eastAsia="Times New Roman" w:cs="Times New Roman"/>
          <w:color w:val="000000"/>
          <w:szCs w:val="27"/>
          <w:lang w:eastAsia="nl-NL"/>
        </w:rPr>
      </w:pPr>
      <w:r w:rsidRPr="00C91623">
        <w:rPr>
          <w:rFonts w:eastAsia="Times New Roman" w:cs="Times New Roman"/>
          <w:color w:val="000000"/>
          <w:szCs w:val="27"/>
          <w:lang w:eastAsia="nl-NL"/>
        </w:rPr>
        <w:t>“De samenwerking met de scholen en andere deskundigen uit de praktijk is hierbij heel belangrijk”, aldus Singh. “De leerkrachten zijn uiteindelijk degenen die het programma moeten uitvoeren in hun les.” De meesten zien het wel zitten, blijkt uit interviews. Zolang dat extra bewegen gewoon in het klaslokaal kan en uitgebreide voorbereiding niet nodig is.</w:t>
      </w:r>
    </w:p>
    <w:p w:rsidR="00C91623" w:rsidRPr="00C91623" w:rsidRDefault="00C91623" w:rsidP="00C91623">
      <w:pPr>
        <w:shd w:val="clear" w:color="auto" w:fill="FFFFFF"/>
        <w:spacing w:after="375" w:line="480" w:lineRule="atLeast"/>
        <w:outlineLvl w:val="2"/>
        <w:rPr>
          <w:rFonts w:eastAsia="Times New Roman" w:cs="Times New Roman"/>
          <w:color w:val="000000"/>
          <w:sz w:val="32"/>
          <w:szCs w:val="42"/>
          <w:lang w:eastAsia="nl-NL"/>
        </w:rPr>
      </w:pPr>
      <w:r w:rsidRPr="00C91623">
        <w:rPr>
          <w:rFonts w:eastAsia="Times New Roman" w:cs="Times New Roman"/>
          <w:color w:val="000000"/>
          <w:sz w:val="32"/>
          <w:szCs w:val="42"/>
          <w:lang w:eastAsia="nl-NL"/>
        </w:rPr>
        <w:t>Springen en rekenen</w:t>
      </w:r>
    </w:p>
    <w:p w:rsidR="00C91623" w:rsidRPr="00C91623" w:rsidRDefault="00C91623" w:rsidP="00C91623">
      <w:pPr>
        <w:shd w:val="clear" w:color="auto" w:fill="FFFFFF"/>
        <w:spacing w:after="375" w:line="240" w:lineRule="auto"/>
        <w:rPr>
          <w:rFonts w:eastAsia="Times New Roman" w:cs="Times New Roman"/>
          <w:color w:val="000000"/>
          <w:szCs w:val="27"/>
          <w:lang w:eastAsia="nl-NL"/>
        </w:rPr>
      </w:pPr>
      <w:r w:rsidRPr="00C91623">
        <w:rPr>
          <w:rFonts w:eastAsia="Times New Roman" w:cs="Times New Roman"/>
          <w:color w:val="000000"/>
          <w:szCs w:val="27"/>
          <w:lang w:eastAsia="nl-NL"/>
        </w:rPr>
        <w:t>In Nederland lopen er meer initiatieven om de relatie tussen bewegen en leren boven water te krijgen. In 2015 publiceerden onderzoekers van de Rijksuniversiteit Groningen bijvoorbeeld dat leerlingen die drie keer per week al bewegend taal- en rekenles kregen, beter werden in rekenen en spellen. Bewegen in het klaslokaal is voor leraren een effectieve methode om de academische vaardigheden van kinderen op te schroeven, schreven ze in het vakblad </w:t>
      </w:r>
      <w:proofErr w:type="spellStart"/>
      <w:r w:rsidRPr="00C91623">
        <w:rPr>
          <w:rFonts w:eastAsia="Times New Roman" w:cs="Times New Roman"/>
          <w:i/>
          <w:iCs/>
          <w:color w:val="000000"/>
          <w:lang w:eastAsia="nl-NL"/>
        </w:rPr>
        <w:t>Pediatrics</w:t>
      </w:r>
      <w:proofErr w:type="spellEnd"/>
      <w:r w:rsidRPr="00C91623">
        <w:rPr>
          <w:rFonts w:eastAsia="Times New Roman" w:cs="Times New Roman"/>
          <w:color w:val="000000"/>
          <w:szCs w:val="27"/>
          <w:lang w:eastAsia="nl-NL"/>
        </w:rPr>
        <w:t>.</w:t>
      </w:r>
    </w:p>
    <w:p w:rsidR="00C91623" w:rsidRPr="00C91623" w:rsidRDefault="00C91623" w:rsidP="00C91623">
      <w:pPr>
        <w:shd w:val="clear" w:color="auto" w:fill="FFFFFF"/>
        <w:spacing w:after="0" w:line="240" w:lineRule="auto"/>
        <w:rPr>
          <w:rFonts w:eastAsia="Times New Roman" w:cs="Times New Roman"/>
          <w:color w:val="000000"/>
          <w:sz w:val="27"/>
          <w:szCs w:val="27"/>
          <w:lang w:eastAsia="nl-NL"/>
        </w:rPr>
      </w:pPr>
      <w:r w:rsidRPr="00C91623">
        <w:rPr>
          <w:rFonts w:eastAsia="Times New Roman" w:cs="Times New Roman"/>
          <w:noProof/>
          <w:color w:val="000000"/>
          <w:sz w:val="27"/>
          <w:szCs w:val="27"/>
          <w:lang w:eastAsia="nl-NL"/>
        </w:rPr>
        <w:drawing>
          <wp:inline distT="0" distB="0" distL="0" distR="0">
            <wp:extent cx="3429000" cy="2562225"/>
            <wp:effectExtent l="19050" t="0" r="0" b="0"/>
            <wp:docPr id="4" name="Afbeelding 4" descr="145052885 61c12c3608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5052885 61c12c3608 b"/>
                    <pic:cNvPicPr>
                      <a:picLocks noChangeAspect="1" noChangeArrowheads="1"/>
                    </pic:cNvPicPr>
                  </pic:nvPicPr>
                  <pic:blipFill>
                    <a:blip r:embed="rId14" cstate="print"/>
                    <a:srcRect/>
                    <a:stretch>
                      <a:fillRect/>
                    </a:stretch>
                  </pic:blipFill>
                  <pic:spPr bwMode="auto">
                    <a:xfrm>
                      <a:off x="0" y="0"/>
                      <a:ext cx="3429000" cy="2562225"/>
                    </a:xfrm>
                    <a:prstGeom prst="rect">
                      <a:avLst/>
                    </a:prstGeom>
                    <a:noFill/>
                    <a:ln w="9525">
                      <a:noFill/>
                      <a:miter lim="800000"/>
                      <a:headEnd/>
                      <a:tailEnd/>
                    </a:ln>
                  </pic:spPr>
                </pic:pic>
              </a:graphicData>
            </a:graphic>
          </wp:inline>
        </w:drawing>
      </w:r>
    </w:p>
    <w:p w:rsidR="00C91623" w:rsidRPr="00C91623" w:rsidRDefault="00C91623" w:rsidP="00C91623">
      <w:pPr>
        <w:shd w:val="clear" w:color="auto" w:fill="EFEFEF"/>
        <w:spacing w:after="0" w:line="330" w:lineRule="atLeast"/>
        <w:rPr>
          <w:rFonts w:eastAsia="Times New Roman" w:cs="Times New Roman"/>
          <w:color w:val="000000"/>
          <w:szCs w:val="24"/>
          <w:lang w:eastAsia="nl-NL"/>
        </w:rPr>
      </w:pPr>
      <w:r w:rsidRPr="00C91623">
        <w:rPr>
          <w:rFonts w:eastAsia="Times New Roman" w:cs="Times New Roman"/>
          <w:color w:val="000000"/>
          <w:szCs w:val="24"/>
          <w:lang w:eastAsia="nl-NL"/>
        </w:rPr>
        <w:t>Kinderen worden beter in rekenen als ze mogen bewegen.</w:t>
      </w:r>
    </w:p>
    <w:p w:rsidR="00C91623" w:rsidRPr="00C91623" w:rsidRDefault="00C91623" w:rsidP="00C91623">
      <w:pPr>
        <w:shd w:val="clear" w:color="auto" w:fill="EFEFEF"/>
        <w:spacing w:after="150" w:line="330" w:lineRule="atLeast"/>
        <w:rPr>
          <w:rFonts w:eastAsia="Times New Roman" w:cs="Times New Roman"/>
          <w:color w:val="000000"/>
          <w:sz w:val="20"/>
          <w:szCs w:val="20"/>
          <w:lang w:eastAsia="nl-NL"/>
        </w:rPr>
      </w:pPr>
      <w:hyperlink r:id="rId15" w:history="1">
        <w:r w:rsidRPr="00C91623">
          <w:rPr>
            <w:rFonts w:eastAsia="Times New Roman" w:cs="Times New Roman"/>
            <w:color w:val="000000"/>
            <w:sz w:val="20"/>
            <w:u w:val="single"/>
            <w:lang w:eastAsia="nl-NL"/>
          </w:rPr>
          <w:t xml:space="preserve"> Flickr.com, Mike </w:t>
        </w:r>
        <w:proofErr w:type="spellStart"/>
        <w:r w:rsidRPr="00C91623">
          <w:rPr>
            <w:rFonts w:eastAsia="Times New Roman" w:cs="Times New Roman"/>
            <w:color w:val="000000"/>
            <w:sz w:val="20"/>
            <w:u w:val="single"/>
            <w:lang w:eastAsia="nl-NL"/>
          </w:rPr>
          <w:t>Scoltock</w:t>
        </w:r>
        <w:proofErr w:type="spellEnd"/>
        <w:r w:rsidRPr="00C91623">
          <w:rPr>
            <w:rFonts w:eastAsia="Times New Roman" w:cs="Times New Roman"/>
            <w:color w:val="000000"/>
            <w:sz w:val="20"/>
            <w:u w:val="single"/>
            <w:lang w:eastAsia="nl-NL"/>
          </w:rPr>
          <w:t xml:space="preserve"> via CC BY-NC 2.0</w:t>
        </w:r>
      </w:hyperlink>
    </w:p>
    <w:p w:rsidR="00C91623" w:rsidRPr="00C91623" w:rsidRDefault="00C91623" w:rsidP="00C91623">
      <w:pPr>
        <w:shd w:val="clear" w:color="auto" w:fill="FFFFFF"/>
        <w:spacing w:after="375" w:line="240" w:lineRule="auto"/>
        <w:rPr>
          <w:rFonts w:eastAsia="Times New Roman" w:cs="Times New Roman"/>
          <w:color w:val="000000"/>
          <w:szCs w:val="27"/>
          <w:lang w:eastAsia="nl-NL"/>
        </w:rPr>
      </w:pPr>
      <w:r w:rsidRPr="00C91623">
        <w:rPr>
          <w:rFonts w:eastAsia="Times New Roman" w:cs="Times New Roman"/>
          <w:color w:val="000000"/>
          <w:szCs w:val="27"/>
          <w:lang w:eastAsia="nl-NL"/>
        </w:rPr>
        <w:t xml:space="preserve">In het kader van SMART MOVES! onderzoekt de Hogeschool </w:t>
      </w:r>
      <w:proofErr w:type="spellStart"/>
      <w:r w:rsidRPr="00C91623">
        <w:rPr>
          <w:rFonts w:eastAsia="Times New Roman" w:cs="Times New Roman"/>
          <w:color w:val="000000"/>
          <w:szCs w:val="27"/>
          <w:lang w:eastAsia="nl-NL"/>
        </w:rPr>
        <w:t>Windesheim</w:t>
      </w:r>
      <w:proofErr w:type="spellEnd"/>
      <w:r w:rsidRPr="00C91623">
        <w:rPr>
          <w:rFonts w:eastAsia="Times New Roman" w:cs="Times New Roman"/>
          <w:color w:val="000000"/>
          <w:szCs w:val="27"/>
          <w:lang w:eastAsia="nl-NL"/>
        </w:rPr>
        <w:t xml:space="preserve"> in samenwerking met het </w:t>
      </w:r>
      <w:proofErr w:type="spellStart"/>
      <w:r w:rsidRPr="00C91623">
        <w:rPr>
          <w:rFonts w:eastAsia="Times New Roman" w:cs="Times New Roman"/>
          <w:color w:val="000000"/>
          <w:szCs w:val="27"/>
          <w:lang w:eastAsia="nl-NL"/>
        </w:rPr>
        <w:t>VUmc</w:t>
      </w:r>
      <w:proofErr w:type="spellEnd"/>
      <w:r w:rsidRPr="00C91623">
        <w:rPr>
          <w:rFonts w:eastAsia="Times New Roman" w:cs="Times New Roman"/>
          <w:color w:val="000000"/>
          <w:szCs w:val="27"/>
          <w:lang w:eastAsia="nl-NL"/>
        </w:rPr>
        <w:t xml:space="preserve"> het effect van een ander nieuw lesprogramma. In vijf weken leren kinderen uit groep zeven aan de hand van een aantal korte instructievideo’s jongleren, terwijl ze tegelijkertijd de tafels oefenen. Geïnteresseerde scholen werken samen met het onderzoeksteam om te achterhalen of jongleren de rekenvaardigheid en het automatiseren van de tafels verbetert.</w:t>
      </w:r>
    </w:p>
    <w:p w:rsidR="00C91623" w:rsidRPr="00C91623" w:rsidRDefault="00C91623" w:rsidP="00C91623">
      <w:pPr>
        <w:shd w:val="clear" w:color="auto" w:fill="FFFFFF"/>
        <w:spacing w:after="375" w:line="480" w:lineRule="atLeast"/>
        <w:outlineLvl w:val="2"/>
        <w:rPr>
          <w:rFonts w:eastAsia="Times New Roman" w:cs="Times New Roman"/>
          <w:color w:val="000000"/>
          <w:sz w:val="32"/>
          <w:szCs w:val="42"/>
          <w:lang w:eastAsia="nl-NL"/>
        </w:rPr>
      </w:pPr>
      <w:proofErr w:type="spellStart"/>
      <w:r w:rsidRPr="00C91623">
        <w:rPr>
          <w:rFonts w:eastAsia="Times New Roman" w:cs="Times New Roman"/>
          <w:color w:val="000000"/>
          <w:sz w:val="32"/>
          <w:szCs w:val="42"/>
          <w:lang w:eastAsia="nl-NL"/>
        </w:rPr>
        <w:lastRenderedPageBreak/>
        <w:t>Bij-effect</w:t>
      </w:r>
      <w:proofErr w:type="spellEnd"/>
    </w:p>
    <w:p w:rsidR="00C91623" w:rsidRPr="00C91623" w:rsidRDefault="00C91623" w:rsidP="00C91623">
      <w:pPr>
        <w:shd w:val="clear" w:color="auto" w:fill="FFFFFF"/>
        <w:spacing w:after="375" w:line="240" w:lineRule="auto"/>
        <w:rPr>
          <w:rFonts w:eastAsia="Times New Roman" w:cs="Times New Roman"/>
          <w:color w:val="000000"/>
          <w:szCs w:val="27"/>
          <w:lang w:eastAsia="nl-NL"/>
        </w:rPr>
      </w:pPr>
      <w:r w:rsidRPr="00C91623">
        <w:rPr>
          <w:rFonts w:eastAsia="Times New Roman" w:cs="Times New Roman"/>
          <w:color w:val="000000"/>
          <w:szCs w:val="27"/>
          <w:lang w:eastAsia="nl-NL"/>
        </w:rPr>
        <w:t xml:space="preserve">Je kan je afvragen waarom wetenschappers de relatie tussen sport en schoolprestaties zo uitvoerig uitpluizen. Bewegen op school is toch vooral belangrijk voor de motorische ontwikkeling van kinderen, om evenwicht te leren beheersen, iets vast te grijpen, of een bal te schieten? En voor het opvoeden van kinderen tot gezonde, actieve burgers, niet voor leerprestaties? Singh is het daarmee eens. “Het gezondheidsargument van bewegen telt het zwaarst. Betere leerprestaties zouden een mooi </w:t>
      </w:r>
      <w:proofErr w:type="spellStart"/>
      <w:r w:rsidRPr="00C91623">
        <w:rPr>
          <w:rFonts w:eastAsia="Times New Roman" w:cs="Times New Roman"/>
          <w:color w:val="000000"/>
          <w:szCs w:val="27"/>
          <w:lang w:eastAsia="nl-NL"/>
        </w:rPr>
        <w:t>bij-effect</w:t>
      </w:r>
      <w:proofErr w:type="spellEnd"/>
      <w:r w:rsidRPr="00C91623">
        <w:rPr>
          <w:rFonts w:eastAsia="Times New Roman" w:cs="Times New Roman"/>
          <w:color w:val="000000"/>
          <w:szCs w:val="27"/>
          <w:lang w:eastAsia="nl-NL"/>
        </w:rPr>
        <w:t xml:space="preserve"> zijn, maar we moeten het onderzoeken om beleidsmakers ervan te overtuigen beweging te integreren in de lessen. De overheid implementeert alleen methoden in het onderwijs die bewezen effectief zijn.”</w:t>
      </w:r>
    </w:p>
    <w:p w:rsidR="00C91623" w:rsidRPr="00C91623" w:rsidRDefault="00C91623" w:rsidP="00C91623">
      <w:pPr>
        <w:shd w:val="clear" w:color="auto" w:fill="EFEFEF"/>
        <w:spacing w:after="375" w:line="480" w:lineRule="atLeast"/>
        <w:outlineLvl w:val="2"/>
        <w:rPr>
          <w:rFonts w:eastAsia="Times New Roman" w:cs="Times New Roman"/>
          <w:color w:val="000000"/>
          <w:sz w:val="32"/>
          <w:szCs w:val="42"/>
          <w:lang w:eastAsia="nl-NL"/>
        </w:rPr>
      </w:pPr>
      <w:r w:rsidRPr="00C91623">
        <w:rPr>
          <w:rFonts w:eastAsia="Times New Roman" w:cs="Times New Roman"/>
          <w:color w:val="000000"/>
          <w:sz w:val="32"/>
          <w:szCs w:val="42"/>
          <w:lang w:eastAsia="nl-NL"/>
        </w:rPr>
        <w:t>Bronnen:</w:t>
      </w:r>
    </w:p>
    <w:p w:rsidR="00C91623" w:rsidRPr="00C91623" w:rsidRDefault="00C91623" w:rsidP="00C91623">
      <w:pPr>
        <w:numPr>
          <w:ilvl w:val="0"/>
          <w:numId w:val="1"/>
        </w:numPr>
        <w:shd w:val="clear" w:color="auto" w:fill="EFEFEF"/>
        <w:spacing w:before="100" w:beforeAutospacing="1" w:after="100" w:afterAutospacing="1" w:line="240" w:lineRule="auto"/>
        <w:rPr>
          <w:rFonts w:eastAsia="Times New Roman" w:cs="Times New Roman"/>
          <w:color w:val="000000"/>
          <w:sz w:val="20"/>
          <w:szCs w:val="24"/>
          <w:lang w:eastAsia="nl-NL"/>
        </w:rPr>
      </w:pPr>
      <w:proofErr w:type="spellStart"/>
      <w:r w:rsidRPr="00C91623">
        <w:rPr>
          <w:rFonts w:eastAsia="Times New Roman" w:cs="Times New Roman"/>
          <w:color w:val="000000"/>
          <w:sz w:val="20"/>
          <w:szCs w:val="24"/>
          <w:lang w:eastAsia="nl-NL"/>
        </w:rPr>
        <w:t>Amika</w:t>
      </w:r>
      <w:proofErr w:type="spellEnd"/>
      <w:r w:rsidRPr="00C91623">
        <w:rPr>
          <w:rFonts w:eastAsia="Times New Roman" w:cs="Times New Roman"/>
          <w:color w:val="000000"/>
          <w:sz w:val="20"/>
          <w:szCs w:val="24"/>
          <w:lang w:eastAsia="nl-NL"/>
        </w:rPr>
        <w:t xml:space="preserve"> Singh e.a. </w:t>
      </w:r>
      <w:proofErr w:type="spellStart"/>
      <w:r w:rsidRPr="00C91623">
        <w:rPr>
          <w:rFonts w:eastAsia="Times New Roman" w:cs="Times New Roman"/>
          <w:color w:val="000000"/>
          <w:sz w:val="20"/>
          <w:szCs w:val="24"/>
          <w:lang w:eastAsia="nl-NL"/>
        </w:rPr>
        <w:t>Physical</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Activity</w:t>
      </w:r>
      <w:proofErr w:type="spellEnd"/>
      <w:r w:rsidRPr="00C91623">
        <w:rPr>
          <w:rFonts w:eastAsia="Times New Roman" w:cs="Times New Roman"/>
          <w:color w:val="000000"/>
          <w:sz w:val="20"/>
          <w:szCs w:val="24"/>
          <w:lang w:eastAsia="nl-NL"/>
        </w:rPr>
        <w:t xml:space="preserve"> and Performance at School – A </w:t>
      </w:r>
      <w:proofErr w:type="spellStart"/>
      <w:r w:rsidRPr="00C91623">
        <w:rPr>
          <w:rFonts w:eastAsia="Times New Roman" w:cs="Times New Roman"/>
          <w:color w:val="000000"/>
          <w:sz w:val="20"/>
          <w:szCs w:val="24"/>
          <w:lang w:eastAsia="nl-NL"/>
        </w:rPr>
        <w:t>Systematic</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Review</w:t>
      </w:r>
      <w:proofErr w:type="spellEnd"/>
      <w:r w:rsidRPr="00C91623">
        <w:rPr>
          <w:rFonts w:eastAsia="Times New Roman" w:cs="Times New Roman"/>
          <w:color w:val="000000"/>
          <w:sz w:val="20"/>
          <w:szCs w:val="24"/>
          <w:lang w:eastAsia="nl-NL"/>
        </w:rPr>
        <w:t xml:space="preserve"> of the </w:t>
      </w:r>
      <w:proofErr w:type="spellStart"/>
      <w:r w:rsidRPr="00C91623">
        <w:rPr>
          <w:rFonts w:eastAsia="Times New Roman" w:cs="Times New Roman"/>
          <w:color w:val="000000"/>
          <w:sz w:val="20"/>
          <w:szCs w:val="24"/>
          <w:lang w:eastAsia="nl-NL"/>
        </w:rPr>
        <w:t>Literature</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Including</w:t>
      </w:r>
      <w:proofErr w:type="spellEnd"/>
      <w:r w:rsidRPr="00C91623">
        <w:rPr>
          <w:rFonts w:eastAsia="Times New Roman" w:cs="Times New Roman"/>
          <w:color w:val="000000"/>
          <w:sz w:val="20"/>
          <w:szCs w:val="24"/>
          <w:lang w:eastAsia="nl-NL"/>
        </w:rPr>
        <w:t xml:space="preserve"> a </w:t>
      </w:r>
      <w:proofErr w:type="spellStart"/>
      <w:r w:rsidRPr="00C91623">
        <w:rPr>
          <w:rFonts w:eastAsia="Times New Roman" w:cs="Times New Roman"/>
          <w:color w:val="000000"/>
          <w:sz w:val="20"/>
          <w:szCs w:val="24"/>
          <w:lang w:eastAsia="nl-NL"/>
        </w:rPr>
        <w:t>Methodological</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Quality</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Assessment</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Archives</w:t>
      </w:r>
      <w:proofErr w:type="spellEnd"/>
      <w:r w:rsidRPr="00C91623">
        <w:rPr>
          <w:rFonts w:eastAsia="Times New Roman" w:cs="Times New Roman"/>
          <w:color w:val="000000"/>
          <w:sz w:val="20"/>
          <w:szCs w:val="24"/>
          <w:lang w:eastAsia="nl-NL"/>
        </w:rPr>
        <w:t xml:space="preserve"> of </w:t>
      </w:r>
      <w:proofErr w:type="spellStart"/>
      <w:r w:rsidRPr="00C91623">
        <w:rPr>
          <w:rFonts w:eastAsia="Times New Roman" w:cs="Times New Roman"/>
          <w:color w:val="000000"/>
          <w:sz w:val="20"/>
          <w:szCs w:val="24"/>
          <w:lang w:eastAsia="nl-NL"/>
        </w:rPr>
        <w:t>Pediatrics</w:t>
      </w:r>
      <w:proofErr w:type="spellEnd"/>
      <w:r w:rsidRPr="00C91623">
        <w:rPr>
          <w:rFonts w:eastAsia="Times New Roman" w:cs="Times New Roman"/>
          <w:color w:val="000000"/>
          <w:sz w:val="20"/>
          <w:szCs w:val="24"/>
          <w:lang w:eastAsia="nl-NL"/>
        </w:rPr>
        <w:t xml:space="preserve"> and Adolescent </w:t>
      </w:r>
      <w:proofErr w:type="spellStart"/>
      <w:r w:rsidRPr="00C91623">
        <w:rPr>
          <w:rFonts w:eastAsia="Times New Roman" w:cs="Times New Roman"/>
          <w:color w:val="000000"/>
          <w:sz w:val="20"/>
          <w:szCs w:val="24"/>
          <w:lang w:eastAsia="nl-NL"/>
        </w:rPr>
        <w:t>Medicine</w:t>
      </w:r>
      <w:proofErr w:type="spellEnd"/>
      <w:r w:rsidRPr="00C91623">
        <w:rPr>
          <w:rFonts w:eastAsia="Times New Roman" w:cs="Times New Roman"/>
          <w:color w:val="000000"/>
          <w:sz w:val="20"/>
          <w:szCs w:val="24"/>
          <w:lang w:eastAsia="nl-NL"/>
        </w:rPr>
        <w:t>. Januari 2012. </w:t>
      </w:r>
      <w:proofErr w:type="spellStart"/>
      <w:r w:rsidRPr="00C91623">
        <w:rPr>
          <w:rFonts w:eastAsia="Times New Roman" w:cs="Times New Roman"/>
          <w:color w:val="000000"/>
          <w:sz w:val="20"/>
          <w:szCs w:val="24"/>
          <w:lang w:eastAsia="nl-NL"/>
        </w:rPr>
        <w:fldChar w:fldCharType="begin"/>
      </w:r>
      <w:r w:rsidRPr="00C91623">
        <w:rPr>
          <w:rFonts w:eastAsia="Times New Roman" w:cs="Times New Roman"/>
          <w:color w:val="000000"/>
          <w:sz w:val="20"/>
          <w:szCs w:val="24"/>
          <w:lang w:eastAsia="nl-NL"/>
        </w:rPr>
        <w:instrText xml:space="preserve"> HYPERLINK "https://jamanetwork.com/journals/jamapediatrics/fullarticle/1107683" </w:instrText>
      </w:r>
      <w:r w:rsidRPr="00C91623">
        <w:rPr>
          <w:rFonts w:eastAsia="Times New Roman" w:cs="Times New Roman"/>
          <w:color w:val="000000"/>
          <w:sz w:val="20"/>
          <w:szCs w:val="24"/>
          <w:lang w:eastAsia="nl-NL"/>
        </w:rPr>
        <w:fldChar w:fldCharType="separate"/>
      </w:r>
      <w:r w:rsidRPr="00C91623">
        <w:rPr>
          <w:rFonts w:eastAsia="Times New Roman" w:cs="Times New Roman"/>
          <w:color w:val="000000"/>
          <w:sz w:val="20"/>
          <w:szCs w:val="24"/>
          <w:u w:val="single"/>
          <w:lang w:eastAsia="nl-NL"/>
        </w:rPr>
        <w:t>doi</w:t>
      </w:r>
      <w:proofErr w:type="spellEnd"/>
      <w:r w:rsidRPr="00C91623">
        <w:rPr>
          <w:rFonts w:eastAsia="Times New Roman" w:cs="Times New Roman"/>
          <w:color w:val="000000"/>
          <w:sz w:val="20"/>
          <w:szCs w:val="24"/>
          <w:u w:val="single"/>
          <w:lang w:eastAsia="nl-NL"/>
        </w:rPr>
        <w:t>:10.1001/archpediatrics.2011.716</w:t>
      </w:r>
      <w:r w:rsidRPr="00C91623">
        <w:rPr>
          <w:rFonts w:eastAsia="Times New Roman" w:cs="Times New Roman"/>
          <w:color w:val="000000"/>
          <w:sz w:val="20"/>
          <w:szCs w:val="24"/>
          <w:lang w:eastAsia="nl-NL"/>
        </w:rPr>
        <w:fldChar w:fldCharType="end"/>
      </w:r>
    </w:p>
    <w:p w:rsidR="00C91623" w:rsidRPr="00C91623" w:rsidRDefault="00C91623" w:rsidP="00C91623">
      <w:pPr>
        <w:numPr>
          <w:ilvl w:val="0"/>
          <w:numId w:val="2"/>
        </w:numPr>
        <w:shd w:val="clear" w:color="auto" w:fill="EFEFEF"/>
        <w:spacing w:before="100" w:beforeAutospacing="1" w:after="100" w:afterAutospacing="1" w:line="240" w:lineRule="auto"/>
        <w:rPr>
          <w:rFonts w:eastAsia="Times New Roman" w:cs="Times New Roman"/>
          <w:color w:val="000000"/>
          <w:sz w:val="20"/>
          <w:szCs w:val="24"/>
          <w:lang w:eastAsia="nl-NL"/>
        </w:rPr>
      </w:pPr>
      <w:proofErr w:type="spellStart"/>
      <w:r w:rsidRPr="00C91623">
        <w:rPr>
          <w:rFonts w:eastAsia="Times New Roman" w:cs="Times New Roman"/>
          <w:color w:val="000000"/>
          <w:sz w:val="20"/>
          <w:szCs w:val="24"/>
          <w:lang w:eastAsia="nl-NL"/>
        </w:rPr>
        <w:t>Dorine</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Collard</w:t>
      </w:r>
      <w:proofErr w:type="spellEnd"/>
      <w:r w:rsidRPr="00C91623">
        <w:rPr>
          <w:rFonts w:eastAsia="Times New Roman" w:cs="Times New Roman"/>
          <w:color w:val="000000"/>
          <w:sz w:val="20"/>
          <w:szCs w:val="24"/>
          <w:lang w:eastAsia="nl-NL"/>
        </w:rPr>
        <w:t xml:space="preserve"> e.a., Effecten van sport en beweging op de basisschool. Voorstudie naar de relatie tussen sport en bewegen op school en schoolprestaties, </w:t>
      </w:r>
      <w:proofErr w:type="spellStart"/>
      <w:r w:rsidRPr="00C91623">
        <w:rPr>
          <w:rFonts w:eastAsia="Times New Roman" w:cs="Times New Roman"/>
          <w:color w:val="000000"/>
          <w:sz w:val="20"/>
          <w:szCs w:val="24"/>
          <w:lang w:eastAsia="nl-NL"/>
        </w:rPr>
        <w:fldChar w:fldCharType="begin"/>
      </w:r>
      <w:r w:rsidRPr="00C91623">
        <w:rPr>
          <w:rFonts w:eastAsia="Times New Roman" w:cs="Times New Roman"/>
          <w:color w:val="000000"/>
          <w:sz w:val="20"/>
          <w:szCs w:val="24"/>
          <w:lang w:eastAsia="nl-NL"/>
        </w:rPr>
        <w:instrText xml:space="preserve"> HYPERLINK "https://www.kennisbanksportenbewegen.nl/?file=3678&amp;m=1422883370&amp;action=file.download" </w:instrText>
      </w:r>
      <w:r w:rsidRPr="00C91623">
        <w:rPr>
          <w:rFonts w:eastAsia="Times New Roman" w:cs="Times New Roman"/>
          <w:color w:val="000000"/>
          <w:sz w:val="20"/>
          <w:szCs w:val="24"/>
          <w:lang w:eastAsia="nl-NL"/>
        </w:rPr>
        <w:fldChar w:fldCharType="separate"/>
      </w:r>
      <w:r w:rsidRPr="00C91623">
        <w:rPr>
          <w:rFonts w:eastAsia="Times New Roman" w:cs="Times New Roman"/>
          <w:color w:val="000000"/>
          <w:sz w:val="20"/>
          <w:szCs w:val="24"/>
          <w:u w:val="single"/>
          <w:lang w:eastAsia="nl-NL"/>
        </w:rPr>
        <w:t>Mulier</w:t>
      </w:r>
      <w:proofErr w:type="spellEnd"/>
      <w:r w:rsidRPr="00C91623">
        <w:rPr>
          <w:rFonts w:eastAsia="Times New Roman" w:cs="Times New Roman"/>
          <w:color w:val="000000"/>
          <w:sz w:val="20"/>
          <w:szCs w:val="24"/>
          <w:u w:val="single"/>
          <w:lang w:eastAsia="nl-NL"/>
        </w:rPr>
        <w:t xml:space="preserve"> Instituut</w:t>
      </w:r>
      <w:r w:rsidRPr="00C91623">
        <w:rPr>
          <w:rFonts w:eastAsia="Times New Roman" w:cs="Times New Roman"/>
          <w:color w:val="000000"/>
          <w:sz w:val="20"/>
          <w:szCs w:val="24"/>
          <w:lang w:eastAsia="nl-NL"/>
        </w:rPr>
        <w:fldChar w:fldCharType="end"/>
      </w:r>
      <w:r w:rsidRPr="00C91623">
        <w:rPr>
          <w:rFonts w:eastAsia="Times New Roman" w:cs="Times New Roman"/>
          <w:color w:val="000000"/>
          <w:sz w:val="20"/>
          <w:szCs w:val="24"/>
          <w:lang w:eastAsia="nl-NL"/>
        </w:rPr>
        <w:t>. November 2014.</w:t>
      </w:r>
    </w:p>
    <w:p w:rsidR="00C91623" w:rsidRPr="00C91623" w:rsidRDefault="00C91623" w:rsidP="00C91623">
      <w:pPr>
        <w:numPr>
          <w:ilvl w:val="0"/>
          <w:numId w:val="3"/>
        </w:numPr>
        <w:shd w:val="clear" w:color="auto" w:fill="EFEFEF"/>
        <w:spacing w:before="100" w:beforeAutospacing="1" w:after="100" w:afterAutospacing="1" w:line="240" w:lineRule="auto"/>
        <w:rPr>
          <w:rFonts w:eastAsia="Times New Roman" w:cs="Times New Roman"/>
          <w:color w:val="000000"/>
          <w:sz w:val="20"/>
          <w:szCs w:val="24"/>
          <w:lang w:eastAsia="nl-NL"/>
        </w:rPr>
      </w:pPr>
      <w:r w:rsidRPr="00C91623">
        <w:rPr>
          <w:rFonts w:eastAsia="Times New Roman" w:cs="Times New Roman"/>
          <w:color w:val="000000"/>
          <w:sz w:val="20"/>
          <w:szCs w:val="24"/>
          <w:lang w:eastAsia="nl-NL"/>
        </w:rPr>
        <w:t xml:space="preserve">Teatske M. Altenburg e.a., </w:t>
      </w:r>
      <w:proofErr w:type="spellStart"/>
      <w:r w:rsidRPr="00C91623">
        <w:rPr>
          <w:rFonts w:eastAsia="Times New Roman" w:cs="Times New Roman"/>
          <w:color w:val="000000"/>
          <w:sz w:val="20"/>
          <w:szCs w:val="24"/>
          <w:lang w:eastAsia="nl-NL"/>
        </w:rPr>
        <w:t>Effects</w:t>
      </w:r>
      <w:proofErr w:type="spellEnd"/>
      <w:r w:rsidRPr="00C91623">
        <w:rPr>
          <w:rFonts w:eastAsia="Times New Roman" w:cs="Times New Roman"/>
          <w:color w:val="000000"/>
          <w:sz w:val="20"/>
          <w:szCs w:val="24"/>
          <w:lang w:eastAsia="nl-NL"/>
        </w:rPr>
        <w:t xml:space="preserve"> of </w:t>
      </w:r>
      <w:proofErr w:type="spellStart"/>
      <w:r w:rsidRPr="00C91623">
        <w:rPr>
          <w:rFonts w:eastAsia="Times New Roman" w:cs="Times New Roman"/>
          <w:color w:val="000000"/>
          <w:sz w:val="20"/>
          <w:szCs w:val="24"/>
          <w:lang w:eastAsia="nl-NL"/>
        </w:rPr>
        <w:t>one</w:t>
      </w:r>
      <w:proofErr w:type="spellEnd"/>
      <w:r w:rsidRPr="00C91623">
        <w:rPr>
          <w:rFonts w:eastAsia="Times New Roman" w:cs="Times New Roman"/>
          <w:color w:val="000000"/>
          <w:sz w:val="20"/>
          <w:szCs w:val="24"/>
          <w:lang w:eastAsia="nl-NL"/>
        </w:rPr>
        <w:t xml:space="preserve"> versus </w:t>
      </w:r>
      <w:proofErr w:type="spellStart"/>
      <w:r w:rsidRPr="00C91623">
        <w:rPr>
          <w:rFonts w:eastAsia="Times New Roman" w:cs="Times New Roman"/>
          <w:color w:val="000000"/>
          <w:sz w:val="20"/>
          <w:szCs w:val="24"/>
          <w:lang w:eastAsia="nl-NL"/>
        </w:rPr>
        <w:t>two</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bouts</w:t>
      </w:r>
      <w:proofErr w:type="spellEnd"/>
      <w:r w:rsidRPr="00C91623">
        <w:rPr>
          <w:rFonts w:eastAsia="Times New Roman" w:cs="Times New Roman"/>
          <w:color w:val="000000"/>
          <w:sz w:val="20"/>
          <w:szCs w:val="24"/>
          <w:lang w:eastAsia="nl-NL"/>
        </w:rPr>
        <w:t xml:space="preserve"> of moderate </w:t>
      </w:r>
      <w:proofErr w:type="spellStart"/>
      <w:r w:rsidRPr="00C91623">
        <w:rPr>
          <w:rFonts w:eastAsia="Times New Roman" w:cs="Times New Roman"/>
          <w:color w:val="000000"/>
          <w:sz w:val="20"/>
          <w:szCs w:val="24"/>
          <w:lang w:eastAsia="nl-NL"/>
        </w:rPr>
        <w:t>intensity</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physical</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activity</w:t>
      </w:r>
      <w:proofErr w:type="spellEnd"/>
      <w:r w:rsidRPr="00C91623">
        <w:rPr>
          <w:rFonts w:eastAsia="Times New Roman" w:cs="Times New Roman"/>
          <w:color w:val="000000"/>
          <w:sz w:val="20"/>
          <w:szCs w:val="24"/>
          <w:lang w:eastAsia="nl-NL"/>
        </w:rPr>
        <w:t xml:space="preserve"> on </w:t>
      </w:r>
      <w:proofErr w:type="spellStart"/>
      <w:r w:rsidRPr="00C91623">
        <w:rPr>
          <w:rFonts w:eastAsia="Times New Roman" w:cs="Times New Roman"/>
          <w:color w:val="000000"/>
          <w:sz w:val="20"/>
          <w:szCs w:val="24"/>
          <w:lang w:eastAsia="nl-NL"/>
        </w:rPr>
        <w:t>selective</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attention</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during</w:t>
      </w:r>
      <w:proofErr w:type="spellEnd"/>
      <w:r w:rsidRPr="00C91623">
        <w:rPr>
          <w:rFonts w:eastAsia="Times New Roman" w:cs="Times New Roman"/>
          <w:color w:val="000000"/>
          <w:sz w:val="20"/>
          <w:szCs w:val="24"/>
          <w:lang w:eastAsia="nl-NL"/>
        </w:rPr>
        <w:t xml:space="preserve"> a school </w:t>
      </w:r>
      <w:proofErr w:type="spellStart"/>
      <w:r w:rsidRPr="00C91623">
        <w:rPr>
          <w:rFonts w:eastAsia="Times New Roman" w:cs="Times New Roman"/>
          <w:color w:val="000000"/>
          <w:sz w:val="20"/>
          <w:szCs w:val="24"/>
          <w:lang w:eastAsia="nl-NL"/>
        </w:rPr>
        <w:t>morning</w:t>
      </w:r>
      <w:proofErr w:type="spellEnd"/>
      <w:r w:rsidRPr="00C91623">
        <w:rPr>
          <w:rFonts w:eastAsia="Times New Roman" w:cs="Times New Roman"/>
          <w:color w:val="000000"/>
          <w:sz w:val="20"/>
          <w:szCs w:val="24"/>
          <w:lang w:eastAsia="nl-NL"/>
        </w:rPr>
        <w:t xml:space="preserve"> in Dutch </w:t>
      </w:r>
      <w:proofErr w:type="spellStart"/>
      <w:r w:rsidRPr="00C91623">
        <w:rPr>
          <w:rFonts w:eastAsia="Times New Roman" w:cs="Times New Roman"/>
          <w:color w:val="000000"/>
          <w:sz w:val="20"/>
          <w:szCs w:val="24"/>
          <w:lang w:eastAsia="nl-NL"/>
        </w:rPr>
        <w:t>primary</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schoolchildren</w:t>
      </w:r>
      <w:proofErr w:type="spellEnd"/>
      <w:r w:rsidRPr="00C91623">
        <w:rPr>
          <w:rFonts w:eastAsia="Times New Roman" w:cs="Times New Roman"/>
          <w:color w:val="000000"/>
          <w:sz w:val="20"/>
          <w:szCs w:val="24"/>
          <w:lang w:eastAsia="nl-NL"/>
        </w:rPr>
        <w:t xml:space="preserve">: A </w:t>
      </w:r>
      <w:proofErr w:type="spellStart"/>
      <w:r w:rsidRPr="00C91623">
        <w:rPr>
          <w:rFonts w:eastAsia="Times New Roman" w:cs="Times New Roman"/>
          <w:color w:val="000000"/>
          <w:sz w:val="20"/>
          <w:szCs w:val="24"/>
          <w:lang w:eastAsia="nl-NL"/>
        </w:rPr>
        <w:t>randomized</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controlled</w:t>
      </w:r>
      <w:proofErr w:type="spellEnd"/>
      <w:r w:rsidRPr="00C91623">
        <w:rPr>
          <w:rFonts w:eastAsia="Times New Roman" w:cs="Times New Roman"/>
          <w:color w:val="000000"/>
          <w:sz w:val="20"/>
          <w:szCs w:val="24"/>
          <w:lang w:eastAsia="nl-NL"/>
        </w:rPr>
        <w:t xml:space="preserve"> trial, Journal of </w:t>
      </w:r>
      <w:proofErr w:type="spellStart"/>
      <w:r w:rsidRPr="00C91623">
        <w:rPr>
          <w:rFonts w:eastAsia="Times New Roman" w:cs="Times New Roman"/>
          <w:color w:val="000000"/>
          <w:sz w:val="20"/>
          <w:szCs w:val="24"/>
          <w:lang w:eastAsia="nl-NL"/>
        </w:rPr>
        <w:t>Science</w:t>
      </w:r>
      <w:proofErr w:type="spellEnd"/>
      <w:r w:rsidRPr="00C91623">
        <w:rPr>
          <w:rFonts w:eastAsia="Times New Roman" w:cs="Times New Roman"/>
          <w:color w:val="000000"/>
          <w:sz w:val="20"/>
          <w:szCs w:val="24"/>
          <w:lang w:eastAsia="nl-NL"/>
        </w:rPr>
        <w:t xml:space="preserve"> and </w:t>
      </w:r>
      <w:proofErr w:type="spellStart"/>
      <w:r w:rsidRPr="00C91623">
        <w:rPr>
          <w:rFonts w:eastAsia="Times New Roman" w:cs="Times New Roman"/>
          <w:color w:val="000000"/>
          <w:sz w:val="20"/>
          <w:szCs w:val="24"/>
          <w:lang w:eastAsia="nl-NL"/>
        </w:rPr>
        <w:t>Medicine</w:t>
      </w:r>
      <w:proofErr w:type="spellEnd"/>
      <w:r w:rsidRPr="00C91623">
        <w:rPr>
          <w:rFonts w:eastAsia="Times New Roman" w:cs="Times New Roman"/>
          <w:color w:val="000000"/>
          <w:sz w:val="20"/>
          <w:szCs w:val="24"/>
          <w:lang w:eastAsia="nl-NL"/>
        </w:rPr>
        <w:t xml:space="preserve"> in Sport. Oktober 2016. </w:t>
      </w:r>
      <w:hyperlink r:id="rId16" w:history="1">
        <w:r w:rsidRPr="00C91623">
          <w:rPr>
            <w:rFonts w:eastAsia="Times New Roman" w:cs="Times New Roman"/>
            <w:color w:val="000000"/>
            <w:sz w:val="20"/>
            <w:szCs w:val="24"/>
            <w:u w:val="single"/>
            <w:lang w:eastAsia="nl-NL"/>
          </w:rPr>
          <w:t>https://doi.org/10.1016/j.jsams.2015.12.003</w:t>
        </w:r>
      </w:hyperlink>
    </w:p>
    <w:p w:rsidR="00C91623" w:rsidRPr="00C91623" w:rsidRDefault="00C91623" w:rsidP="00C91623">
      <w:pPr>
        <w:numPr>
          <w:ilvl w:val="0"/>
          <w:numId w:val="4"/>
        </w:numPr>
        <w:shd w:val="clear" w:color="auto" w:fill="EFEFEF"/>
        <w:spacing w:before="100" w:beforeAutospacing="1" w:after="100" w:afterAutospacing="1" w:line="240" w:lineRule="auto"/>
        <w:rPr>
          <w:rFonts w:eastAsia="Times New Roman" w:cs="Times New Roman"/>
          <w:color w:val="000000"/>
          <w:sz w:val="20"/>
          <w:szCs w:val="24"/>
          <w:lang w:eastAsia="nl-NL"/>
        </w:rPr>
      </w:pPr>
      <w:r w:rsidRPr="00C91623">
        <w:rPr>
          <w:rFonts w:eastAsia="Times New Roman" w:cs="Times New Roman"/>
          <w:color w:val="000000"/>
          <w:sz w:val="20"/>
          <w:szCs w:val="24"/>
          <w:lang w:eastAsia="nl-NL"/>
        </w:rPr>
        <w:t xml:space="preserve">Vera van den Berg e.a., </w:t>
      </w:r>
      <w:proofErr w:type="spellStart"/>
      <w:r w:rsidRPr="00C91623">
        <w:rPr>
          <w:rFonts w:eastAsia="Times New Roman" w:cs="Times New Roman"/>
          <w:color w:val="000000"/>
          <w:sz w:val="20"/>
          <w:szCs w:val="24"/>
          <w:lang w:eastAsia="nl-NL"/>
        </w:rPr>
        <w:t>Physical</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Activity</w:t>
      </w:r>
      <w:proofErr w:type="spellEnd"/>
      <w:r w:rsidRPr="00C91623">
        <w:rPr>
          <w:rFonts w:eastAsia="Times New Roman" w:cs="Times New Roman"/>
          <w:color w:val="000000"/>
          <w:sz w:val="20"/>
          <w:szCs w:val="24"/>
          <w:lang w:eastAsia="nl-NL"/>
        </w:rPr>
        <w:t xml:space="preserve"> in the School Setting: </w:t>
      </w:r>
      <w:proofErr w:type="spellStart"/>
      <w:r w:rsidRPr="00C91623">
        <w:rPr>
          <w:rFonts w:eastAsia="Times New Roman" w:cs="Times New Roman"/>
          <w:color w:val="000000"/>
          <w:sz w:val="20"/>
          <w:szCs w:val="24"/>
          <w:lang w:eastAsia="nl-NL"/>
        </w:rPr>
        <w:t>Cognitive</w:t>
      </w:r>
      <w:proofErr w:type="spellEnd"/>
      <w:r w:rsidRPr="00C91623">
        <w:rPr>
          <w:rFonts w:eastAsia="Times New Roman" w:cs="Times New Roman"/>
          <w:color w:val="000000"/>
          <w:sz w:val="20"/>
          <w:szCs w:val="24"/>
          <w:lang w:eastAsia="nl-NL"/>
        </w:rPr>
        <w:t xml:space="preserve"> Performance Is </w:t>
      </w:r>
      <w:proofErr w:type="spellStart"/>
      <w:r w:rsidRPr="00C91623">
        <w:rPr>
          <w:rFonts w:eastAsia="Times New Roman" w:cs="Times New Roman"/>
          <w:color w:val="000000"/>
          <w:sz w:val="20"/>
          <w:szCs w:val="24"/>
          <w:lang w:eastAsia="nl-NL"/>
        </w:rPr>
        <w:t>Not</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Affected</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by</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Three</w:t>
      </w:r>
      <w:proofErr w:type="spellEnd"/>
      <w:r w:rsidRPr="00C91623">
        <w:rPr>
          <w:rFonts w:eastAsia="Times New Roman" w:cs="Times New Roman"/>
          <w:color w:val="000000"/>
          <w:sz w:val="20"/>
          <w:szCs w:val="24"/>
          <w:lang w:eastAsia="nl-NL"/>
        </w:rPr>
        <w:t xml:space="preserve"> Different Types of Acute </w:t>
      </w:r>
      <w:proofErr w:type="spellStart"/>
      <w:r w:rsidRPr="00C91623">
        <w:rPr>
          <w:rFonts w:eastAsia="Times New Roman" w:cs="Times New Roman"/>
          <w:color w:val="000000"/>
          <w:sz w:val="20"/>
          <w:szCs w:val="24"/>
          <w:lang w:eastAsia="nl-NL"/>
        </w:rPr>
        <w:t>Exercise</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Frontiers</w:t>
      </w:r>
      <w:proofErr w:type="spellEnd"/>
      <w:r w:rsidRPr="00C91623">
        <w:rPr>
          <w:rFonts w:eastAsia="Times New Roman" w:cs="Times New Roman"/>
          <w:color w:val="000000"/>
          <w:sz w:val="20"/>
          <w:szCs w:val="24"/>
          <w:lang w:eastAsia="nl-NL"/>
        </w:rPr>
        <w:t xml:space="preserve"> in </w:t>
      </w:r>
      <w:proofErr w:type="spellStart"/>
      <w:r w:rsidRPr="00C91623">
        <w:rPr>
          <w:rFonts w:eastAsia="Times New Roman" w:cs="Times New Roman"/>
          <w:color w:val="000000"/>
          <w:sz w:val="20"/>
          <w:szCs w:val="24"/>
          <w:lang w:eastAsia="nl-NL"/>
        </w:rPr>
        <w:t>Psychology</w:t>
      </w:r>
      <w:proofErr w:type="spellEnd"/>
      <w:r w:rsidRPr="00C91623">
        <w:rPr>
          <w:rFonts w:eastAsia="Times New Roman" w:cs="Times New Roman"/>
          <w:color w:val="000000"/>
          <w:sz w:val="20"/>
          <w:szCs w:val="24"/>
          <w:lang w:eastAsia="nl-NL"/>
        </w:rPr>
        <w:t>. Mei 2016. April 2016. </w:t>
      </w:r>
      <w:hyperlink r:id="rId17" w:history="1">
        <w:r w:rsidRPr="00C91623">
          <w:rPr>
            <w:rFonts w:eastAsia="Times New Roman" w:cs="Times New Roman"/>
            <w:color w:val="000000"/>
            <w:sz w:val="20"/>
            <w:szCs w:val="24"/>
            <w:u w:val="single"/>
            <w:lang w:eastAsia="nl-NL"/>
          </w:rPr>
          <w:t>doi.org/10.3389/fpsyg.2016.00723</w:t>
        </w:r>
      </w:hyperlink>
    </w:p>
    <w:p w:rsidR="00C91623" w:rsidRPr="00C91623" w:rsidRDefault="00C91623" w:rsidP="00C91623">
      <w:pPr>
        <w:numPr>
          <w:ilvl w:val="0"/>
          <w:numId w:val="5"/>
        </w:numPr>
        <w:shd w:val="clear" w:color="auto" w:fill="EFEFEF"/>
        <w:spacing w:before="100" w:beforeAutospacing="1" w:after="100" w:afterAutospacing="1" w:line="240" w:lineRule="auto"/>
        <w:rPr>
          <w:rFonts w:eastAsia="Times New Roman" w:cs="Times New Roman"/>
          <w:color w:val="000000"/>
          <w:sz w:val="20"/>
          <w:szCs w:val="24"/>
          <w:lang w:eastAsia="nl-NL"/>
        </w:rPr>
      </w:pPr>
      <w:r w:rsidRPr="00C91623">
        <w:rPr>
          <w:rFonts w:eastAsia="Times New Roman" w:cs="Times New Roman"/>
          <w:color w:val="000000"/>
          <w:sz w:val="20"/>
          <w:szCs w:val="24"/>
          <w:lang w:eastAsia="nl-NL"/>
        </w:rPr>
        <w:t xml:space="preserve">Marijke J. </w:t>
      </w:r>
      <w:proofErr w:type="spellStart"/>
      <w:r w:rsidRPr="00C91623">
        <w:rPr>
          <w:rFonts w:eastAsia="Times New Roman" w:cs="Times New Roman"/>
          <w:color w:val="000000"/>
          <w:sz w:val="20"/>
          <w:szCs w:val="24"/>
          <w:lang w:eastAsia="nl-NL"/>
        </w:rPr>
        <w:t>Mullender-Wijnsma</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Physically</w:t>
      </w:r>
      <w:proofErr w:type="spellEnd"/>
      <w:r w:rsidRPr="00C91623">
        <w:rPr>
          <w:rFonts w:eastAsia="Times New Roman" w:cs="Times New Roman"/>
          <w:color w:val="000000"/>
          <w:sz w:val="20"/>
          <w:szCs w:val="24"/>
          <w:lang w:eastAsia="nl-NL"/>
        </w:rPr>
        <w:t xml:space="preserve"> Active </w:t>
      </w:r>
      <w:proofErr w:type="spellStart"/>
      <w:r w:rsidRPr="00C91623">
        <w:rPr>
          <w:rFonts w:eastAsia="Times New Roman" w:cs="Times New Roman"/>
          <w:color w:val="000000"/>
          <w:sz w:val="20"/>
          <w:szCs w:val="24"/>
          <w:lang w:eastAsia="nl-NL"/>
        </w:rPr>
        <w:t>Math</w:t>
      </w:r>
      <w:proofErr w:type="spellEnd"/>
      <w:r w:rsidRPr="00C91623">
        <w:rPr>
          <w:rFonts w:eastAsia="Times New Roman" w:cs="Times New Roman"/>
          <w:color w:val="000000"/>
          <w:sz w:val="20"/>
          <w:szCs w:val="24"/>
          <w:lang w:eastAsia="nl-NL"/>
        </w:rPr>
        <w:t xml:space="preserve"> and </w:t>
      </w:r>
      <w:proofErr w:type="spellStart"/>
      <w:r w:rsidRPr="00C91623">
        <w:rPr>
          <w:rFonts w:eastAsia="Times New Roman" w:cs="Times New Roman"/>
          <w:color w:val="000000"/>
          <w:sz w:val="20"/>
          <w:szCs w:val="24"/>
          <w:lang w:eastAsia="nl-NL"/>
        </w:rPr>
        <w:t>Language</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Lessons</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Improve</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Academic</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Achievement</w:t>
      </w:r>
      <w:proofErr w:type="spellEnd"/>
      <w:r w:rsidRPr="00C91623">
        <w:rPr>
          <w:rFonts w:eastAsia="Times New Roman" w:cs="Times New Roman"/>
          <w:color w:val="000000"/>
          <w:sz w:val="20"/>
          <w:szCs w:val="24"/>
          <w:lang w:eastAsia="nl-NL"/>
        </w:rPr>
        <w:t xml:space="preserve">: A Cluster </w:t>
      </w:r>
      <w:proofErr w:type="spellStart"/>
      <w:r w:rsidRPr="00C91623">
        <w:rPr>
          <w:rFonts w:eastAsia="Times New Roman" w:cs="Times New Roman"/>
          <w:color w:val="000000"/>
          <w:sz w:val="20"/>
          <w:szCs w:val="24"/>
          <w:lang w:eastAsia="nl-NL"/>
        </w:rPr>
        <w:t>Randomized</w:t>
      </w:r>
      <w:proofErr w:type="spellEnd"/>
      <w:r w:rsidRPr="00C91623">
        <w:rPr>
          <w:rFonts w:eastAsia="Times New Roman" w:cs="Times New Roman"/>
          <w:color w:val="000000"/>
          <w:sz w:val="20"/>
          <w:szCs w:val="24"/>
          <w:lang w:eastAsia="nl-NL"/>
        </w:rPr>
        <w:t xml:space="preserve"> </w:t>
      </w:r>
      <w:proofErr w:type="spellStart"/>
      <w:r w:rsidRPr="00C91623">
        <w:rPr>
          <w:rFonts w:eastAsia="Times New Roman" w:cs="Times New Roman"/>
          <w:color w:val="000000"/>
          <w:sz w:val="20"/>
          <w:szCs w:val="24"/>
          <w:lang w:eastAsia="nl-NL"/>
        </w:rPr>
        <w:t>Controlled</w:t>
      </w:r>
      <w:proofErr w:type="spellEnd"/>
      <w:r w:rsidRPr="00C91623">
        <w:rPr>
          <w:rFonts w:eastAsia="Times New Roman" w:cs="Times New Roman"/>
          <w:color w:val="000000"/>
          <w:sz w:val="20"/>
          <w:szCs w:val="24"/>
          <w:lang w:eastAsia="nl-NL"/>
        </w:rPr>
        <w:t xml:space="preserve"> Trial, </w:t>
      </w:r>
      <w:proofErr w:type="spellStart"/>
      <w:r w:rsidRPr="00C91623">
        <w:rPr>
          <w:rFonts w:eastAsia="Times New Roman" w:cs="Times New Roman"/>
          <w:color w:val="000000"/>
          <w:sz w:val="20"/>
          <w:szCs w:val="24"/>
          <w:lang w:eastAsia="nl-NL"/>
        </w:rPr>
        <w:t>Pediatrics</w:t>
      </w:r>
      <w:proofErr w:type="spellEnd"/>
      <w:r w:rsidRPr="00C91623">
        <w:rPr>
          <w:rFonts w:eastAsia="Times New Roman" w:cs="Times New Roman"/>
          <w:color w:val="000000"/>
          <w:sz w:val="20"/>
          <w:szCs w:val="24"/>
          <w:lang w:eastAsia="nl-NL"/>
        </w:rPr>
        <w:t>. Maart 2016. </w:t>
      </w:r>
      <w:hyperlink r:id="rId18" w:history="1">
        <w:r w:rsidRPr="00C91623">
          <w:rPr>
            <w:rFonts w:eastAsia="Times New Roman" w:cs="Times New Roman"/>
            <w:color w:val="000000"/>
            <w:sz w:val="20"/>
            <w:szCs w:val="24"/>
            <w:u w:val="single"/>
            <w:lang w:eastAsia="nl-NL"/>
          </w:rPr>
          <w:t>DOI: 10.1542/peds.2015-2743</w:t>
        </w:r>
      </w:hyperlink>
    </w:p>
    <w:p w:rsidR="00C96D7D" w:rsidRDefault="00C96D7D"/>
    <w:sectPr w:rsidR="00C96D7D" w:rsidSect="00C91623">
      <w:pgSz w:w="11906" w:h="16838"/>
      <w:pgMar w:top="1135" w:right="70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pton-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669F3"/>
    <w:multiLevelType w:val="multilevel"/>
    <w:tmpl w:val="E006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C5632"/>
    <w:multiLevelType w:val="multilevel"/>
    <w:tmpl w:val="C54E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60715F"/>
    <w:multiLevelType w:val="multilevel"/>
    <w:tmpl w:val="20D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BE5831"/>
    <w:multiLevelType w:val="multilevel"/>
    <w:tmpl w:val="4436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A1098A"/>
    <w:multiLevelType w:val="multilevel"/>
    <w:tmpl w:val="28E0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C91623"/>
    <w:rsid w:val="00592584"/>
    <w:rsid w:val="005A7917"/>
    <w:rsid w:val="00954C9C"/>
    <w:rsid w:val="00AF70E0"/>
    <w:rsid w:val="00C1549D"/>
    <w:rsid w:val="00C6385F"/>
    <w:rsid w:val="00C91623"/>
    <w:rsid w:val="00C96D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3">
    <w:name w:val="heading 3"/>
    <w:basedOn w:val="Standaard"/>
    <w:link w:val="Kop3Char"/>
    <w:uiPriority w:val="9"/>
    <w:qFormat/>
    <w:rsid w:val="00C9162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9162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C916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91623"/>
    <w:rPr>
      <w:color w:val="0000FF"/>
      <w:u w:val="single"/>
    </w:rPr>
  </w:style>
  <w:style w:type="character" w:styleId="Nadruk">
    <w:name w:val="Emphasis"/>
    <w:basedOn w:val="Standaardalinea-lettertype"/>
    <w:uiPriority w:val="20"/>
    <w:qFormat/>
    <w:rsid w:val="00C91623"/>
    <w:rPr>
      <w:i/>
      <w:iCs/>
    </w:rPr>
  </w:style>
  <w:style w:type="paragraph" w:styleId="Ballontekst">
    <w:name w:val="Balloon Text"/>
    <w:basedOn w:val="Standaard"/>
    <w:link w:val="BallontekstChar"/>
    <w:uiPriority w:val="99"/>
    <w:semiHidden/>
    <w:unhideWhenUsed/>
    <w:rsid w:val="00C916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1623"/>
    <w:rPr>
      <w:rFonts w:ascii="Tahoma" w:hAnsi="Tahoma" w:cs="Tahoma"/>
      <w:sz w:val="16"/>
      <w:szCs w:val="16"/>
    </w:rPr>
  </w:style>
  <w:style w:type="character" w:customStyle="1" w:styleId="vcard">
    <w:name w:val="vcard"/>
    <w:basedOn w:val="Standaardalinea-lettertype"/>
    <w:rsid w:val="00C91623"/>
  </w:style>
</w:styles>
</file>

<file path=word/webSettings.xml><?xml version="1.0" encoding="utf-8"?>
<w:webSettings xmlns:r="http://schemas.openxmlformats.org/officeDocument/2006/relationships" xmlns:w="http://schemas.openxmlformats.org/wordprocessingml/2006/main">
  <w:divs>
    <w:div w:id="212349620">
      <w:bodyDiv w:val="1"/>
      <w:marLeft w:val="0"/>
      <w:marRight w:val="0"/>
      <w:marTop w:val="0"/>
      <w:marBottom w:val="0"/>
      <w:divBdr>
        <w:top w:val="none" w:sz="0" w:space="0" w:color="auto"/>
        <w:left w:val="none" w:sz="0" w:space="0" w:color="auto"/>
        <w:bottom w:val="none" w:sz="0" w:space="0" w:color="auto"/>
        <w:right w:val="none" w:sz="0" w:space="0" w:color="auto"/>
      </w:divBdr>
      <w:divsChild>
        <w:div w:id="1576238907">
          <w:marLeft w:val="0"/>
          <w:marRight w:val="0"/>
          <w:marTop w:val="0"/>
          <w:marBottom w:val="0"/>
          <w:divBdr>
            <w:top w:val="none" w:sz="0" w:space="0" w:color="auto"/>
            <w:left w:val="none" w:sz="0" w:space="0" w:color="auto"/>
            <w:bottom w:val="none" w:sz="0" w:space="0" w:color="auto"/>
            <w:right w:val="none" w:sz="0" w:space="0" w:color="auto"/>
          </w:divBdr>
        </w:div>
        <w:div w:id="776295273">
          <w:marLeft w:val="0"/>
          <w:marRight w:val="0"/>
          <w:marTop w:val="0"/>
          <w:marBottom w:val="0"/>
          <w:divBdr>
            <w:top w:val="none" w:sz="0" w:space="0" w:color="auto"/>
            <w:left w:val="none" w:sz="0" w:space="0" w:color="auto"/>
            <w:bottom w:val="none" w:sz="0" w:space="0" w:color="auto"/>
            <w:right w:val="none" w:sz="0" w:space="0" w:color="auto"/>
          </w:divBdr>
          <w:divsChild>
            <w:div w:id="834491329">
              <w:marLeft w:val="0"/>
              <w:marRight w:val="-4892"/>
              <w:marTop w:val="0"/>
              <w:marBottom w:val="150"/>
              <w:divBdr>
                <w:top w:val="none" w:sz="0" w:space="0" w:color="auto"/>
                <w:left w:val="none" w:sz="0" w:space="0" w:color="auto"/>
                <w:bottom w:val="none" w:sz="0" w:space="0" w:color="auto"/>
                <w:right w:val="none" w:sz="0" w:space="0" w:color="auto"/>
              </w:divBdr>
              <w:divsChild>
                <w:div w:id="1043092697">
                  <w:marLeft w:val="0"/>
                  <w:marRight w:val="0"/>
                  <w:marTop w:val="0"/>
                  <w:marBottom w:val="0"/>
                  <w:divBdr>
                    <w:top w:val="none" w:sz="0" w:space="0" w:color="auto"/>
                    <w:left w:val="none" w:sz="0" w:space="0" w:color="auto"/>
                    <w:bottom w:val="none" w:sz="0" w:space="0" w:color="auto"/>
                    <w:right w:val="none" w:sz="0" w:space="0" w:color="auto"/>
                  </w:divBdr>
                  <w:divsChild>
                    <w:div w:id="458761007">
                      <w:marLeft w:val="0"/>
                      <w:marRight w:val="0"/>
                      <w:marTop w:val="0"/>
                      <w:marBottom w:val="0"/>
                      <w:divBdr>
                        <w:top w:val="none" w:sz="0" w:space="0" w:color="auto"/>
                        <w:left w:val="none" w:sz="0" w:space="0" w:color="auto"/>
                        <w:bottom w:val="none" w:sz="0" w:space="0" w:color="auto"/>
                        <w:right w:val="none" w:sz="0" w:space="0" w:color="auto"/>
                      </w:divBdr>
                    </w:div>
                    <w:div w:id="15352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4882">
              <w:marLeft w:val="0"/>
              <w:marRight w:val="-4892"/>
              <w:marTop w:val="0"/>
              <w:marBottom w:val="150"/>
              <w:divBdr>
                <w:top w:val="none" w:sz="0" w:space="0" w:color="auto"/>
                <w:left w:val="none" w:sz="0" w:space="0" w:color="auto"/>
                <w:bottom w:val="none" w:sz="0" w:space="0" w:color="auto"/>
                <w:right w:val="none" w:sz="0" w:space="0" w:color="auto"/>
              </w:divBdr>
              <w:divsChild>
                <w:div w:id="740374080">
                  <w:marLeft w:val="0"/>
                  <w:marRight w:val="0"/>
                  <w:marTop w:val="0"/>
                  <w:marBottom w:val="0"/>
                  <w:divBdr>
                    <w:top w:val="none" w:sz="0" w:space="0" w:color="auto"/>
                    <w:left w:val="none" w:sz="0" w:space="0" w:color="auto"/>
                    <w:bottom w:val="none" w:sz="0" w:space="0" w:color="auto"/>
                    <w:right w:val="none" w:sz="0" w:space="0" w:color="auto"/>
                  </w:divBdr>
                  <w:divsChild>
                    <w:div w:id="617302016">
                      <w:marLeft w:val="0"/>
                      <w:marRight w:val="0"/>
                      <w:marTop w:val="0"/>
                      <w:marBottom w:val="0"/>
                      <w:divBdr>
                        <w:top w:val="none" w:sz="0" w:space="0" w:color="auto"/>
                        <w:left w:val="none" w:sz="0" w:space="0" w:color="auto"/>
                        <w:bottom w:val="none" w:sz="0" w:space="0" w:color="auto"/>
                        <w:right w:val="none" w:sz="0" w:space="0" w:color="auto"/>
                      </w:divBdr>
                    </w:div>
                    <w:div w:id="13610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73411">
              <w:marLeft w:val="0"/>
              <w:marRight w:val="-4892"/>
              <w:marTop w:val="0"/>
              <w:marBottom w:val="150"/>
              <w:divBdr>
                <w:top w:val="none" w:sz="0" w:space="0" w:color="auto"/>
                <w:left w:val="none" w:sz="0" w:space="0" w:color="auto"/>
                <w:bottom w:val="none" w:sz="0" w:space="0" w:color="auto"/>
                <w:right w:val="none" w:sz="0" w:space="0" w:color="auto"/>
              </w:divBdr>
              <w:divsChild>
                <w:div w:id="2100562403">
                  <w:marLeft w:val="0"/>
                  <w:marRight w:val="0"/>
                  <w:marTop w:val="0"/>
                  <w:marBottom w:val="0"/>
                  <w:divBdr>
                    <w:top w:val="none" w:sz="0" w:space="0" w:color="auto"/>
                    <w:left w:val="none" w:sz="0" w:space="0" w:color="auto"/>
                    <w:bottom w:val="none" w:sz="0" w:space="0" w:color="auto"/>
                    <w:right w:val="none" w:sz="0" w:space="0" w:color="auto"/>
                  </w:divBdr>
                  <w:divsChild>
                    <w:div w:id="1718969155">
                      <w:marLeft w:val="0"/>
                      <w:marRight w:val="0"/>
                      <w:marTop w:val="0"/>
                      <w:marBottom w:val="0"/>
                      <w:divBdr>
                        <w:top w:val="none" w:sz="0" w:space="0" w:color="auto"/>
                        <w:left w:val="none" w:sz="0" w:space="0" w:color="auto"/>
                        <w:bottom w:val="none" w:sz="0" w:space="0" w:color="auto"/>
                        <w:right w:val="none" w:sz="0" w:space="0" w:color="auto"/>
                      </w:divBdr>
                    </w:div>
                    <w:div w:id="3981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4452">
              <w:marLeft w:val="0"/>
              <w:marRight w:val="-4892"/>
              <w:marTop w:val="0"/>
              <w:marBottom w:val="150"/>
              <w:divBdr>
                <w:top w:val="none" w:sz="0" w:space="0" w:color="auto"/>
                <w:left w:val="none" w:sz="0" w:space="0" w:color="auto"/>
                <w:bottom w:val="none" w:sz="0" w:space="0" w:color="auto"/>
                <w:right w:val="none" w:sz="0" w:space="0" w:color="auto"/>
              </w:divBdr>
              <w:divsChild>
                <w:div w:id="491410941">
                  <w:marLeft w:val="0"/>
                  <w:marRight w:val="0"/>
                  <w:marTop w:val="0"/>
                  <w:marBottom w:val="0"/>
                  <w:divBdr>
                    <w:top w:val="none" w:sz="0" w:space="0" w:color="auto"/>
                    <w:left w:val="none" w:sz="0" w:space="0" w:color="auto"/>
                    <w:bottom w:val="none" w:sz="0" w:space="0" w:color="auto"/>
                    <w:right w:val="none" w:sz="0" w:space="0" w:color="auto"/>
                  </w:divBdr>
                  <w:divsChild>
                    <w:div w:id="1099715236">
                      <w:marLeft w:val="0"/>
                      <w:marRight w:val="0"/>
                      <w:marTop w:val="0"/>
                      <w:marBottom w:val="0"/>
                      <w:divBdr>
                        <w:top w:val="none" w:sz="0" w:space="0" w:color="auto"/>
                        <w:left w:val="none" w:sz="0" w:space="0" w:color="auto"/>
                        <w:bottom w:val="none" w:sz="0" w:space="0" w:color="auto"/>
                        <w:right w:val="none" w:sz="0" w:space="0" w:color="auto"/>
                      </w:divBdr>
                    </w:div>
                    <w:div w:id="18146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2574">
              <w:marLeft w:val="0"/>
              <w:marRight w:val="0"/>
              <w:marTop w:val="0"/>
              <w:marBottom w:val="750"/>
              <w:divBdr>
                <w:top w:val="none" w:sz="0" w:space="0" w:color="auto"/>
                <w:left w:val="none" w:sz="0" w:space="0" w:color="auto"/>
                <w:bottom w:val="none" w:sz="0" w:space="0" w:color="auto"/>
                <w:right w:val="none" w:sz="0" w:space="0" w:color="auto"/>
              </w:divBdr>
              <w:divsChild>
                <w:div w:id="798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16087">
      <w:bodyDiv w:val="1"/>
      <w:marLeft w:val="0"/>
      <w:marRight w:val="0"/>
      <w:marTop w:val="0"/>
      <w:marBottom w:val="0"/>
      <w:divBdr>
        <w:top w:val="none" w:sz="0" w:space="0" w:color="auto"/>
        <w:left w:val="none" w:sz="0" w:space="0" w:color="auto"/>
        <w:bottom w:val="none" w:sz="0" w:space="0" w:color="auto"/>
        <w:right w:val="none" w:sz="0" w:space="0" w:color="auto"/>
      </w:divBdr>
      <w:divsChild>
        <w:div w:id="1188330466">
          <w:marLeft w:val="-150"/>
          <w:marRight w:val="-150"/>
          <w:marTop w:val="0"/>
          <w:marBottom w:val="0"/>
          <w:divBdr>
            <w:top w:val="none" w:sz="0" w:space="0" w:color="auto"/>
            <w:left w:val="none" w:sz="0" w:space="0" w:color="auto"/>
            <w:bottom w:val="none" w:sz="0" w:space="0" w:color="auto"/>
            <w:right w:val="none" w:sz="0" w:space="0" w:color="auto"/>
          </w:divBdr>
        </w:div>
        <w:div w:id="1511144324">
          <w:marLeft w:val="-150"/>
          <w:marRight w:val="-150"/>
          <w:marTop w:val="0"/>
          <w:marBottom w:val="0"/>
          <w:divBdr>
            <w:top w:val="none" w:sz="0" w:space="0" w:color="auto"/>
            <w:left w:val="none" w:sz="0" w:space="0" w:color="auto"/>
            <w:bottom w:val="none" w:sz="0" w:space="0" w:color="auto"/>
            <w:right w:val="none" w:sz="0" w:space="0" w:color="auto"/>
          </w:divBdr>
          <w:divsChild>
            <w:div w:id="1196963836">
              <w:marLeft w:val="1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reisgekki/3788280132/in" TargetMode="External"/><Relationship Id="rId13" Type="http://schemas.openxmlformats.org/officeDocument/2006/relationships/hyperlink" Target="https://www.flickr.com/photos/126293865@N04/14953538130" TargetMode="External"/><Relationship Id="rId18" Type="http://schemas.openxmlformats.org/officeDocument/2006/relationships/hyperlink" Target="http://pediatrics.aappublications.org/content/early/2016/02/22/peds.2015-2743"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ww.ncbi.nlm.nih.gov/pubmed/27242629" TargetMode="External"/><Relationship Id="rId2" Type="http://schemas.openxmlformats.org/officeDocument/2006/relationships/numbering" Target="numbering.xml"/><Relationship Id="rId16" Type="http://schemas.openxmlformats.org/officeDocument/2006/relationships/hyperlink" Target="https://www.ncbi.nlm.nih.gov/pubmed/267248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nemokennislink.nl/auteurs/mariska-van-sprundel/" TargetMode="External"/><Relationship Id="rId11" Type="http://schemas.openxmlformats.org/officeDocument/2006/relationships/hyperlink" Target="https://www.flickr.com/photos/haroldh/7388306684/in" TargetMode="External"/><Relationship Id="rId5" Type="http://schemas.openxmlformats.org/officeDocument/2006/relationships/webSettings" Target="webSettings.xml"/><Relationship Id="rId15" Type="http://schemas.openxmlformats.org/officeDocument/2006/relationships/hyperlink" Target="https://www.flickr.com/photos/mscolly/145052885/i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rt-moves.nl/" TargetMode="External"/><Relationship Id="rId14"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DB0EE-E787-435B-AA3F-A78F9D67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1496</Words>
  <Characters>8228</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2018-02-06T13:58:00Z</dcterms:created>
  <dcterms:modified xsi:type="dcterms:W3CDTF">2018-02-06T14:03:00Z</dcterms:modified>
</cp:coreProperties>
</file>